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80" w:rsidRPr="00ED796C" w:rsidRDefault="003E5880" w:rsidP="003E58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796C">
        <w:rPr>
          <w:rFonts w:ascii="Times New Roman" w:hAnsi="Times New Roman" w:cs="Times New Roman"/>
          <w:b/>
          <w:sz w:val="28"/>
        </w:rPr>
        <w:t xml:space="preserve">ТЕХНИЧЕСКИЕ ТРЕБОВАНИЯ К МАКЕТАМ </w:t>
      </w:r>
    </w:p>
    <w:p w:rsidR="003E5880" w:rsidRPr="00ED796C" w:rsidRDefault="003E5880" w:rsidP="003E58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D796C">
        <w:rPr>
          <w:rFonts w:ascii="Times New Roman" w:hAnsi="Times New Roman" w:cs="Times New Roman"/>
          <w:b/>
          <w:sz w:val="28"/>
        </w:rPr>
        <w:t>(офсетная и цифровая печать)</w:t>
      </w:r>
    </w:p>
    <w:p w:rsidR="003E5880" w:rsidRPr="00ED796C" w:rsidRDefault="003E5880" w:rsidP="003E5880">
      <w:pPr>
        <w:pStyle w:val="333333"/>
        <w:rPr>
          <w:sz w:val="22"/>
          <w:szCs w:val="22"/>
        </w:rPr>
      </w:pPr>
      <w:r w:rsidRPr="00ED796C">
        <w:rPr>
          <w:sz w:val="22"/>
          <w:szCs w:val="22"/>
        </w:rPr>
        <w:t xml:space="preserve">Оригинал-макеты (ОМ) принимаются в электронном виде (не в виде </w:t>
      </w:r>
      <w:proofErr w:type="spellStart"/>
      <w:r w:rsidRPr="00ED796C">
        <w:rPr>
          <w:sz w:val="22"/>
          <w:szCs w:val="22"/>
        </w:rPr>
        <w:t>цветоделенных</w:t>
      </w:r>
      <w:proofErr w:type="spellEnd"/>
      <w:r w:rsidRPr="00ED796C">
        <w:rPr>
          <w:sz w:val="22"/>
          <w:szCs w:val="22"/>
        </w:rPr>
        <w:t xml:space="preserve"> пленок!).</w:t>
      </w:r>
    </w:p>
    <w:p w:rsidR="003E5880" w:rsidRPr="00ED796C" w:rsidRDefault="003E5880" w:rsidP="003E5880">
      <w:pPr>
        <w:pStyle w:val="333333"/>
        <w:rPr>
          <w:sz w:val="22"/>
          <w:szCs w:val="22"/>
        </w:rPr>
      </w:pPr>
      <w:r w:rsidRPr="00ED796C">
        <w:rPr>
          <w:sz w:val="22"/>
          <w:szCs w:val="22"/>
        </w:rPr>
        <w:t>Форматы файлов и носители информации должны быть совместимы с платформой IBM PC.</w:t>
      </w:r>
    </w:p>
    <w:p w:rsidR="003E5880" w:rsidRPr="00ED796C" w:rsidRDefault="003E5880" w:rsidP="003E5880">
      <w:pPr>
        <w:pStyle w:val="333333"/>
        <w:rPr>
          <w:sz w:val="22"/>
          <w:szCs w:val="22"/>
        </w:rPr>
      </w:pPr>
      <w:r w:rsidRPr="00ED796C">
        <w:rPr>
          <w:sz w:val="22"/>
          <w:szCs w:val="22"/>
        </w:rPr>
        <w:t xml:space="preserve">В качестве носителей информации могут использоваться МО-диски 230 и 640 </w:t>
      </w:r>
      <w:proofErr w:type="spellStart"/>
      <w:r w:rsidRPr="00ED796C">
        <w:rPr>
          <w:sz w:val="22"/>
          <w:szCs w:val="22"/>
        </w:rPr>
        <w:t>Mb</w:t>
      </w:r>
      <w:proofErr w:type="spellEnd"/>
      <w:r w:rsidRPr="00ED796C">
        <w:rPr>
          <w:sz w:val="22"/>
          <w:szCs w:val="22"/>
        </w:rPr>
        <w:t xml:space="preserve">, ZIP 100 </w:t>
      </w:r>
      <w:proofErr w:type="spellStart"/>
      <w:r w:rsidRPr="00ED796C">
        <w:rPr>
          <w:sz w:val="22"/>
          <w:szCs w:val="22"/>
        </w:rPr>
        <w:t>Mb</w:t>
      </w:r>
      <w:proofErr w:type="spellEnd"/>
      <w:r w:rsidRPr="00ED796C">
        <w:rPr>
          <w:sz w:val="22"/>
          <w:szCs w:val="22"/>
        </w:rPr>
        <w:t xml:space="preserve">, диски CD-ROM, DVD ±R/RW, </w:t>
      </w:r>
      <w:r w:rsidRPr="00ED796C">
        <w:rPr>
          <w:sz w:val="22"/>
          <w:szCs w:val="22"/>
          <w:lang w:val="en-US"/>
        </w:rPr>
        <w:t>U</w:t>
      </w:r>
      <w:r w:rsidRPr="00ED796C">
        <w:rPr>
          <w:sz w:val="22"/>
          <w:szCs w:val="22"/>
        </w:rPr>
        <w:t xml:space="preserve">SB-устройства (при наличии драйверов под </w:t>
      </w:r>
      <w:proofErr w:type="spellStart"/>
      <w:r w:rsidRPr="00ED796C">
        <w:rPr>
          <w:sz w:val="22"/>
          <w:szCs w:val="22"/>
        </w:rPr>
        <w:t>Win</w:t>
      </w:r>
      <w:proofErr w:type="spellEnd"/>
      <w:r w:rsidRPr="00ED796C">
        <w:rPr>
          <w:sz w:val="22"/>
          <w:szCs w:val="22"/>
        </w:rPr>
        <w:t xml:space="preserve"> 2000/XP/</w:t>
      </w:r>
      <w:proofErr w:type="spellStart"/>
      <w:r w:rsidRPr="00ED796C">
        <w:rPr>
          <w:sz w:val="22"/>
          <w:szCs w:val="22"/>
        </w:rPr>
        <w:t>Me</w:t>
      </w:r>
      <w:proofErr w:type="spellEnd"/>
      <w:r w:rsidRPr="00ED796C">
        <w:rPr>
          <w:sz w:val="22"/>
          <w:szCs w:val="22"/>
        </w:rPr>
        <w:t xml:space="preserve">), следующие виды </w:t>
      </w:r>
      <w:proofErr w:type="spellStart"/>
      <w:r w:rsidRPr="00ED796C">
        <w:rPr>
          <w:sz w:val="22"/>
          <w:szCs w:val="22"/>
        </w:rPr>
        <w:t>flash</w:t>
      </w:r>
      <w:proofErr w:type="spellEnd"/>
      <w:r w:rsidRPr="00ED796C">
        <w:rPr>
          <w:sz w:val="22"/>
          <w:szCs w:val="22"/>
        </w:rPr>
        <w:t xml:space="preserve">-карт: </w:t>
      </w:r>
      <w:proofErr w:type="spellStart"/>
      <w:r w:rsidRPr="00ED796C">
        <w:rPr>
          <w:sz w:val="22"/>
          <w:szCs w:val="22"/>
        </w:rPr>
        <w:t>Compact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Flash</w:t>
      </w:r>
      <w:proofErr w:type="spellEnd"/>
      <w:r w:rsidRPr="00ED796C">
        <w:rPr>
          <w:sz w:val="22"/>
          <w:szCs w:val="22"/>
        </w:rPr>
        <w:t xml:space="preserve"> I/II, IBM </w:t>
      </w:r>
      <w:proofErr w:type="spellStart"/>
      <w:r w:rsidRPr="00ED796C">
        <w:rPr>
          <w:sz w:val="22"/>
          <w:szCs w:val="22"/>
        </w:rPr>
        <w:t>Microdrive</w:t>
      </w:r>
      <w:proofErr w:type="spellEnd"/>
      <w:r w:rsidRPr="00ED796C">
        <w:rPr>
          <w:sz w:val="22"/>
          <w:szCs w:val="22"/>
        </w:rPr>
        <w:t xml:space="preserve">, </w:t>
      </w:r>
      <w:proofErr w:type="spellStart"/>
      <w:r w:rsidRPr="00ED796C">
        <w:rPr>
          <w:sz w:val="22"/>
          <w:szCs w:val="22"/>
        </w:rPr>
        <w:t>SmartMedia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Card</w:t>
      </w:r>
      <w:proofErr w:type="spellEnd"/>
      <w:r w:rsidRPr="00ED796C">
        <w:rPr>
          <w:sz w:val="22"/>
          <w:szCs w:val="22"/>
        </w:rPr>
        <w:t xml:space="preserve">, </w:t>
      </w:r>
      <w:proofErr w:type="spellStart"/>
      <w:r w:rsidRPr="00ED796C">
        <w:rPr>
          <w:sz w:val="22"/>
          <w:szCs w:val="22"/>
        </w:rPr>
        <w:t>Secure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Digital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Card</w:t>
      </w:r>
      <w:proofErr w:type="spellEnd"/>
      <w:r w:rsidRPr="00ED796C">
        <w:rPr>
          <w:sz w:val="22"/>
          <w:szCs w:val="22"/>
        </w:rPr>
        <w:t xml:space="preserve">, </w:t>
      </w:r>
      <w:proofErr w:type="spellStart"/>
      <w:r w:rsidRPr="00ED796C">
        <w:rPr>
          <w:sz w:val="22"/>
          <w:szCs w:val="22"/>
        </w:rPr>
        <w:t>MiltiMediaCard</w:t>
      </w:r>
      <w:proofErr w:type="spellEnd"/>
      <w:r w:rsidRPr="00ED796C">
        <w:rPr>
          <w:sz w:val="22"/>
          <w:szCs w:val="22"/>
        </w:rPr>
        <w:t xml:space="preserve">, </w:t>
      </w:r>
      <w:proofErr w:type="spellStart"/>
      <w:r w:rsidRPr="00ED796C">
        <w:rPr>
          <w:sz w:val="22"/>
          <w:szCs w:val="22"/>
        </w:rPr>
        <w:t>MemoryStick</w:t>
      </w:r>
      <w:proofErr w:type="spellEnd"/>
      <w:r w:rsidRPr="00ED796C">
        <w:rPr>
          <w:sz w:val="22"/>
          <w:szCs w:val="22"/>
        </w:rPr>
        <w:t>/</w:t>
      </w:r>
      <w:proofErr w:type="spellStart"/>
      <w:r w:rsidRPr="00ED796C">
        <w:rPr>
          <w:sz w:val="22"/>
          <w:szCs w:val="22"/>
        </w:rPr>
        <w:t>MemoryStick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Pro</w:t>
      </w:r>
      <w:proofErr w:type="spellEnd"/>
      <w:r w:rsidRPr="00ED796C">
        <w:rPr>
          <w:sz w:val="22"/>
          <w:szCs w:val="22"/>
        </w:rPr>
        <w:t>/</w:t>
      </w:r>
      <w:proofErr w:type="spellStart"/>
      <w:r w:rsidRPr="00ED796C">
        <w:rPr>
          <w:sz w:val="22"/>
          <w:szCs w:val="22"/>
        </w:rPr>
        <w:t>Memory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Stick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Duo</w:t>
      </w:r>
      <w:proofErr w:type="spellEnd"/>
      <w:r w:rsidRPr="00ED796C">
        <w:rPr>
          <w:sz w:val="22"/>
          <w:szCs w:val="22"/>
        </w:rPr>
        <w:t xml:space="preserve">. </w:t>
      </w:r>
    </w:p>
    <w:p w:rsidR="003E5880" w:rsidRPr="00ED796C" w:rsidRDefault="003E5880" w:rsidP="003E5880">
      <w:pPr>
        <w:pStyle w:val="333333"/>
        <w:numPr>
          <w:ilvl w:val="0"/>
          <w:numId w:val="0"/>
        </w:numPr>
        <w:ind w:left="360"/>
        <w:rPr>
          <w:sz w:val="22"/>
          <w:szCs w:val="22"/>
        </w:rPr>
      </w:pPr>
      <w:r w:rsidRPr="00ED796C">
        <w:rPr>
          <w:sz w:val="22"/>
          <w:szCs w:val="22"/>
        </w:rPr>
        <w:t xml:space="preserve">Для отправки ОМ вы можете использовать электронную почту: </w:t>
      </w:r>
      <w:hyperlink r:id="rId6" w:history="1">
        <w:r w:rsidRPr="00ED796C">
          <w:rPr>
            <w:rStyle w:val="a3"/>
            <w:sz w:val="22"/>
            <w:szCs w:val="22"/>
            <w:u w:val="none"/>
            <w:lang w:val="en-US"/>
          </w:rPr>
          <w:t>avia</w:t>
        </w:r>
        <w:r w:rsidRPr="00ED796C">
          <w:rPr>
            <w:rStyle w:val="a3"/>
            <w:sz w:val="22"/>
            <w:szCs w:val="22"/>
            <w:u w:val="none"/>
          </w:rPr>
          <w:t>-</w:t>
        </w:r>
        <w:r w:rsidRPr="00ED796C">
          <w:rPr>
            <w:rStyle w:val="a3"/>
            <w:sz w:val="22"/>
            <w:szCs w:val="22"/>
            <w:u w:val="none"/>
            <w:lang w:val="en-US"/>
          </w:rPr>
          <w:t>print</w:t>
        </w:r>
        <w:r w:rsidRPr="00ED796C">
          <w:rPr>
            <w:rStyle w:val="a3"/>
            <w:sz w:val="22"/>
            <w:szCs w:val="22"/>
            <w:u w:val="none"/>
          </w:rPr>
          <w:t>@</w:t>
        </w:r>
        <w:r w:rsidRPr="00ED796C">
          <w:rPr>
            <w:rStyle w:val="a3"/>
            <w:sz w:val="22"/>
            <w:szCs w:val="22"/>
            <w:u w:val="none"/>
            <w:lang w:val="en-US"/>
          </w:rPr>
          <w:t>ya</w:t>
        </w:r>
        <w:r w:rsidRPr="00ED796C">
          <w:rPr>
            <w:rStyle w:val="a3"/>
            <w:sz w:val="22"/>
            <w:szCs w:val="22"/>
            <w:u w:val="none"/>
          </w:rPr>
          <w:t>.</w:t>
        </w:r>
        <w:proofErr w:type="spellStart"/>
        <w:r w:rsidRPr="00ED796C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3E5880" w:rsidRPr="00ED796C" w:rsidRDefault="003E5880" w:rsidP="003E5880">
      <w:pPr>
        <w:pStyle w:val="333333"/>
        <w:rPr>
          <w:sz w:val="22"/>
          <w:szCs w:val="22"/>
        </w:rPr>
      </w:pPr>
      <w:r w:rsidRPr="00ED796C">
        <w:rPr>
          <w:sz w:val="22"/>
          <w:szCs w:val="22"/>
        </w:rPr>
        <w:t>При отправке по e-</w:t>
      </w:r>
      <w:proofErr w:type="spellStart"/>
      <w:r w:rsidRPr="00ED796C">
        <w:rPr>
          <w:sz w:val="22"/>
          <w:szCs w:val="22"/>
        </w:rPr>
        <w:t>mail</w:t>
      </w:r>
      <w:proofErr w:type="spellEnd"/>
      <w:r w:rsidRPr="00ED796C">
        <w:rPr>
          <w:sz w:val="22"/>
          <w:szCs w:val="22"/>
        </w:rPr>
        <w:t xml:space="preserve"> размер одного письма не должен превышать 20 </w:t>
      </w:r>
      <w:proofErr w:type="spellStart"/>
      <w:r w:rsidRPr="00ED796C">
        <w:rPr>
          <w:sz w:val="22"/>
          <w:szCs w:val="22"/>
        </w:rPr>
        <w:t>Mb</w:t>
      </w:r>
      <w:proofErr w:type="spellEnd"/>
      <w:r w:rsidRPr="00ED796C">
        <w:rPr>
          <w:sz w:val="22"/>
          <w:szCs w:val="22"/>
        </w:rPr>
        <w:t>.</w:t>
      </w:r>
    </w:p>
    <w:p w:rsidR="003E5880" w:rsidRPr="00ED796C" w:rsidRDefault="003E5880" w:rsidP="003E5880">
      <w:pPr>
        <w:pStyle w:val="333333"/>
        <w:rPr>
          <w:sz w:val="22"/>
          <w:szCs w:val="22"/>
        </w:rPr>
      </w:pPr>
      <w:r w:rsidRPr="00ED796C">
        <w:rPr>
          <w:sz w:val="22"/>
          <w:szCs w:val="22"/>
        </w:rPr>
        <w:t xml:space="preserve">ОМ предоставляется в формате </w:t>
      </w:r>
      <w:proofErr w:type="spellStart"/>
      <w:r w:rsidRPr="00ED796C">
        <w:rPr>
          <w:b/>
          <w:sz w:val="22"/>
          <w:szCs w:val="22"/>
        </w:rPr>
        <w:t>eps</w:t>
      </w:r>
      <w:proofErr w:type="spellEnd"/>
      <w:r w:rsidRPr="00ED796C">
        <w:rPr>
          <w:sz w:val="22"/>
          <w:szCs w:val="22"/>
        </w:rPr>
        <w:t xml:space="preserve">, </w:t>
      </w:r>
      <w:proofErr w:type="spellStart"/>
      <w:r w:rsidRPr="00ED796C">
        <w:rPr>
          <w:b/>
          <w:sz w:val="22"/>
          <w:szCs w:val="22"/>
          <w:lang w:val="en-US"/>
        </w:rPr>
        <w:t>tif</w:t>
      </w:r>
      <w:proofErr w:type="spellEnd"/>
      <w:r w:rsidRPr="00ED796C">
        <w:rPr>
          <w:sz w:val="22"/>
          <w:szCs w:val="22"/>
        </w:rPr>
        <w:t xml:space="preserve"> или </w:t>
      </w:r>
      <w:r w:rsidRPr="00ED796C">
        <w:rPr>
          <w:b/>
          <w:sz w:val="22"/>
          <w:szCs w:val="22"/>
          <w:lang w:val="en-US"/>
        </w:rPr>
        <w:t>jpg</w:t>
      </w:r>
      <w:r w:rsidRPr="00ED796C">
        <w:rPr>
          <w:sz w:val="22"/>
          <w:szCs w:val="22"/>
        </w:rPr>
        <w:t xml:space="preserve">, каждая страница – отдельный файл, с приложением файла верстки, из которой он сгенерирован (и всех связанных файлов). Верстка может быть выполнена в следующих пакетах: </w:t>
      </w:r>
      <w:proofErr w:type="spellStart"/>
      <w:r w:rsidRPr="00ED796C">
        <w:rPr>
          <w:sz w:val="22"/>
          <w:szCs w:val="22"/>
        </w:rPr>
        <w:t>Corel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Draw</w:t>
      </w:r>
      <w:proofErr w:type="spellEnd"/>
      <w:r w:rsidRPr="00ED796C">
        <w:rPr>
          <w:sz w:val="22"/>
          <w:szCs w:val="22"/>
        </w:rPr>
        <w:t xml:space="preserve"> 11 (10…), </w:t>
      </w:r>
      <w:proofErr w:type="spellStart"/>
      <w:r w:rsidRPr="00ED796C">
        <w:rPr>
          <w:sz w:val="22"/>
          <w:szCs w:val="22"/>
        </w:rPr>
        <w:t>Adobe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Illustrator</w:t>
      </w:r>
      <w:proofErr w:type="spellEnd"/>
      <w:r w:rsidRPr="00ED796C">
        <w:rPr>
          <w:sz w:val="22"/>
          <w:szCs w:val="22"/>
        </w:rPr>
        <w:t xml:space="preserve"> CS2 (CS1, 10…), </w:t>
      </w:r>
      <w:proofErr w:type="spellStart"/>
      <w:r w:rsidRPr="00ED796C">
        <w:rPr>
          <w:sz w:val="22"/>
          <w:szCs w:val="22"/>
        </w:rPr>
        <w:t>Macromedia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Freehand</w:t>
      </w:r>
      <w:proofErr w:type="spellEnd"/>
      <w:r w:rsidRPr="00ED796C">
        <w:rPr>
          <w:sz w:val="22"/>
          <w:szCs w:val="22"/>
        </w:rPr>
        <w:t xml:space="preserve"> MX(10, 9…), </w:t>
      </w:r>
      <w:proofErr w:type="spellStart"/>
      <w:r w:rsidRPr="00ED796C">
        <w:rPr>
          <w:sz w:val="22"/>
          <w:szCs w:val="22"/>
        </w:rPr>
        <w:t>Adobe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Pagemaker</w:t>
      </w:r>
      <w:proofErr w:type="spellEnd"/>
      <w:r w:rsidRPr="00ED796C">
        <w:rPr>
          <w:sz w:val="22"/>
          <w:szCs w:val="22"/>
        </w:rPr>
        <w:t xml:space="preserve"> 7.0 (6.5…),  </w:t>
      </w:r>
      <w:proofErr w:type="spellStart"/>
      <w:r w:rsidRPr="00ED796C">
        <w:rPr>
          <w:sz w:val="22"/>
          <w:szCs w:val="22"/>
        </w:rPr>
        <w:t>Adobe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InDesign</w:t>
      </w:r>
      <w:proofErr w:type="spellEnd"/>
      <w:r w:rsidRPr="00ED796C">
        <w:rPr>
          <w:sz w:val="22"/>
          <w:szCs w:val="22"/>
        </w:rPr>
        <w:t xml:space="preserve"> </w:t>
      </w:r>
      <w:r w:rsidRPr="00ED796C">
        <w:rPr>
          <w:sz w:val="22"/>
          <w:szCs w:val="22"/>
          <w:lang w:val="en-US"/>
        </w:rPr>
        <w:t>CS</w:t>
      </w:r>
      <w:r w:rsidRPr="00ED796C">
        <w:rPr>
          <w:sz w:val="22"/>
          <w:szCs w:val="22"/>
        </w:rPr>
        <w:t>2 (</w:t>
      </w:r>
      <w:r w:rsidRPr="00ED796C">
        <w:rPr>
          <w:sz w:val="22"/>
          <w:szCs w:val="22"/>
          <w:lang w:val="en-US"/>
        </w:rPr>
        <w:t>CS</w:t>
      </w:r>
      <w:r w:rsidRPr="00ED796C">
        <w:rPr>
          <w:sz w:val="22"/>
          <w:szCs w:val="22"/>
        </w:rPr>
        <w:t xml:space="preserve">1,…), </w:t>
      </w:r>
      <w:proofErr w:type="spellStart"/>
      <w:r w:rsidRPr="00ED796C">
        <w:rPr>
          <w:sz w:val="22"/>
          <w:szCs w:val="22"/>
        </w:rPr>
        <w:t>Adobe</w:t>
      </w:r>
      <w:proofErr w:type="spell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Photoshop</w:t>
      </w:r>
      <w:proofErr w:type="spellEnd"/>
      <w:r w:rsidRPr="00ED796C">
        <w:rPr>
          <w:sz w:val="22"/>
          <w:szCs w:val="22"/>
        </w:rPr>
        <w:t xml:space="preserve"> </w:t>
      </w:r>
      <w:r w:rsidRPr="00ED796C">
        <w:rPr>
          <w:sz w:val="22"/>
          <w:szCs w:val="22"/>
          <w:lang w:val="en-US"/>
        </w:rPr>
        <w:t>CS</w:t>
      </w:r>
      <w:r w:rsidRPr="00ED796C">
        <w:rPr>
          <w:sz w:val="22"/>
          <w:szCs w:val="22"/>
        </w:rPr>
        <w:t xml:space="preserve">2 (7,6…).  </w:t>
      </w:r>
    </w:p>
    <w:p w:rsidR="003E5880" w:rsidRPr="00ED796C" w:rsidRDefault="003E5880" w:rsidP="003E5880">
      <w:pPr>
        <w:pStyle w:val="333333"/>
        <w:rPr>
          <w:sz w:val="22"/>
          <w:szCs w:val="22"/>
        </w:rPr>
      </w:pPr>
      <w:r w:rsidRPr="00ED796C">
        <w:rPr>
          <w:sz w:val="22"/>
          <w:szCs w:val="22"/>
        </w:rPr>
        <w:t xml:space="preserve">В файле верстки и, следовательно, в сгенерированном </w:t>
      </w:r>
      <w:proofErr w:type="spellStart"/>
      <w:r w:rsidRPr="00ED796C">
        <w:rPr>
          <w:sz w:val="22"/>
          <w:szCs w:val="22"/>
        </w:rPr>
        <w:t>eps</w:t>
      </w:r>
      <w:proofErr w:type="spellEnd"/>
      <w:r w:rsidRPr="00ED796C">
        <w:rPr>
          <w:sz w:val="22"/>
          <w:szCs w:val="22"/>
        </w:rPr>
        <w:t xml:space="preserve">, </w:t>
      </w:r>
      <w:proofErr w:type="spellStart"/>
      <w:r w:rsidRPr="00ED796C">
        <w:rPr>
          <w:sz w:val="22"/>
          <w:szCs w:val="22"/>
          <w:lang w:val="en-US"/>
        </w:rPr>
        <w:t>tif</w:t>
      </w:r>
      <w:proofErr w:type="spellEnd"/>
      <w:r w:rsidRPr="00ED796C">
        <w:rPr>
          <w:sz w:val="22"/>
          <w:szCs w:val="22"/>
        </w:rPr>
        <w:t xml:space="preserve"> или </w:t>
      </w:r>
      <w:r w:rsidRPr="00ED796C">
        <w:rPr>
          <w:sz w:val="22"/>
          <w:szCs w:val="22"/>
          <w:lang w:val="en-US"/>
        </w:rPr>
        <w:t>jpg</w:t>
      </w:r>
      <w:r w:rsidRPr="00ED796C">
        <w:rPr>
          <w:sz w:val="22"/>
          <w:szCs w:val="22"/>
        </w:rPr>
        <w:t xml:space="preserve"> -файле должны быть выполнены следующие условия:</w:t>
      </w:r>
    </w:p>
    <w:p w:rsidR="003E5880" w:rsidRPr="00ED796C" w:rsidRDefault="003E5880" w:rsidP="00ED796C">
      <w:pPr>
        <w:pStyle w:val="12"/>
        <w:numPr>
          <w:ilvl w:val="0"/>
          <w:numId w:val="13"/>
        </w:numPr>
        <w:spacing w:before="0"/>
        <w:rPr>
          <w:szCs w:val="22"/>
        </w:rPr>
      </w:pPr>
      <w:r w:rsidRPr="00ED796C">
        <w:rPr>
          <w:szCs w:val="22"/>
        </w:rPr>
        <w:t xml:space="preserve">Все цвета в </w:t>
      </w:r>
      <w:proofErr w:type="spellStart"/>
      <w:r w:rsidRPr="00ED796C">
        <w:rPr>
          <w:szCs w:val="22"/>
        </w:rPr>
        <w:t>process</w:t>
      </w:r>
      <w:proofErr w:type="spellEnd"/>
      <w:r w:rsidRPr="00ED796C">
        <w:rPr>
          <w:szCs w:val="22"/>
        </w:rPr>
        <w:t xml:space="preserve"> CMYK формате, все растровые изображения в формате CMYK.</w:t>
      </w:r>
    </w:p>
    <w:p w:rsidR="003E5880" w:rsidRPr="00ED796C" w:rsidRDefault="003E5880" w:rsidP="00ED796C">
      <w:pPr>
        <w:pStyle w:val="12"/>
        <w:numPr>
          <w:ilvl w:val="0"/>
          <w:numId w:val="13"/>
        </w:numPr>
        <w:spacing w:before="0"/>
        <w:rPr>
          <w:szCs w:val="22"/>
        </w:rPr>
      </w:pPr>
      <w:r w:rsidRPr="00ED796C">
        <w:rPr>
          <w:szCs w:val="22"/>
        </w:rPr>
        <w:t xml:space="preserve">Текст должен быть конвертирован в кривые. При невозможности этого, например, при использовании </w:t>
      </w:r>
      <w:proofErr w:type="spellStart"/>
      <w:r w:rsidRPr="00ED796C">
        <w:rPr>
          <w:szCs w:val="22"/>
        </w:rPr>
        <w:t>PageMaker</w:t>
      </w:r>
      <w:proofErr w:type="spellEnd"/>
      <w:r w:rsidRPr="00ED796C">
        <w:rPr>
          <w:szCs w:val="22"/>
        </w:rPr>
        <w:t>, шрифты также должны прилагаться.</w:t>
      </w:r>
    </w:p>
    <w:p w:rsidR="003E5880" w:rsidRPr="00ED796C" w:rsidRDefault="003E5880" w:rsidP="00ED796C">
      <w:pPr>
        <w:pStyle w:val="12"/>
        <w:numPr>
          <w:ilvl w:val="0"/>
          <w:numId w:val="13"/>
        </w:numPr>
        <w:spacing w:before="0"/>
        <w:rPr>
          <w:szCs w:val="22"/>
        </w:rPr>
      </w:pPr>
      <w:r w:rsidRPr="00ED796C">
        <w:rPr>
          <w:szCs w:val="22"/>
        </w:rPr>
        <w:t xml:space="preserve">В макете не должно быть никакой дополнительной информации </w:t>
      </w:r>
      <w:proofErr w:type="gramStart"/>
      <w:r w:rsidRPr="00ED796C">
        <w:rPr>
          <w:szCs w:val="22"/>
        </w:rPr>
        <w:t>-о</w:t>
      </w:r>
      <w:proofErr w:type="gramEnd"/>
      <w:r w:rsidRPr="00ED796C">
        <w:rPr>
          <w:szCs w:val="22"/>
        </w:rPr>
        <w:t>брезных меток, названий цветов, комментариев и пр.</w:t>
      </w:r>
    </w:p>
    <w:p w:rsidR="003E5880" w:rsidRPr="00ED796C" w:rsidRDefault="003E5880" w:rsidP="00ED796C">
      <w:pPr>
        <w:pStyle w:val="12"/>
        <w:numPr>
          <w:ilvl w:val="0"/>
          <w:numId w:val="13"/>
        </w:numPr>
        <w:spacing w:before="0"/>
        <w:rPr>
          <w:szCs w:val="22"/>
        </w:rPr>
      </w:pPr>
      <w:proofErr w:type="spellStart"/>
      <w:r w:rsidRPr="00ED796C">
        <w:rPr>
          <w:szCs w:val="22"/>
        </w:rPr>
        <w:t>Скругление</w:t>
      </w:r>
      <w:proofErr w:type="spellEnd"/>
      <w:r w:rsidRPr="00ED796C">
        <w:rPr>
          <w:szCs w:val="22"/>
        </w:rPr>
        <w:t xml:space="preserve"> углов в макете не производится.</w:t>
      </w:r>
    </w:p>
    <w:p w:rsidR="00112DE3" w:rsidRDefault="003E5880" w:rsidP="00ED796C">
      <w:pPr>
        <w:pStyle w:val="2222"/>
        <w:numPr>
          <w:ilvl w:val="0"/>
          <w:numId w:val="13"/>
        </w:numPr>
        <w:rPr>
          <w:sz w:val="22"/>
          <w:szCs w:val="22"/>
        </w:rPr>
      </w:pPr>
      <w:r w:rsidRPr="00ED796C">
        <w:rPr>
          <w:sz w:val="22"/>
          <w:szCs w:val="22"/>
        </w:rPr>
        <w:t xml:space="preserve">Вынос за обрезной формат должен быть одинаков со всех сторон и составлять </w:t>
      </w:r>
      <w:r w:rsidRPr="00ED796C">
        <w:rPr>
          <w:b/>
          <w:i/>
          <w:color w:val="FF0000"/>
          <w:sz w:val="22"/>
          <w:szCs w:val="22"/>
        </w:rPr>
        <w:t>2 мм</w:t>
      </w:r>
      <w:r w:rsidRPr="00ED796C">
        <w:rPr>
          <w:sz w:val="22"/>
          <w:szCs w:val="22"/>
        </w:rPr>
        <w:t xml:space="preserve">. </w:t>
      </w:r>
      <w:r w:rsidR="00AD0ACD">
        <w:rPr>
          <w:sz w:val="22"/>
          <w:szCs w:val="22"/>
        </w:rPr>
        <w:t xml:space="preserve">(Вылеты </w:t>
      </w:r>
      <w:r w:rsidR="00112DE3">
        <w:rPr>
          <w:sz w:val="22"/>
          <w:szCs w:val="22"/>
        </w:rPr>
        <w:t xml:space="preserve">для </w:t>
      </w:r>
      <w:r w:rsidR="00AD0ACD">
        <w:rPr>
          <w:sz w:val="22"/>
          <w:szCs w:val="22"/>
        </w:rPr>
        <w:t>каталогов, буклетов, журналов</w:t>
      </w:r>
      <w:r w:rsidR="00112DE3">
        <w:rPr>
          <w:sz w:val="22"/>
          <w:szCs w:val="22"/>
        </w:rPr>
        <w:t xml:space="preserve"> -</w:t>
      </w:r>
      <w:bookmarkStart w:id="0" w:name="_GoBack"/>
      <w:bookmarkEnd w:id="0"/>
      <w:r w:rsidR="00AD0ACD">
        <w:rPr>
          <w:sz w:val="22"/>
          <w:szCs w:val="22"/>
        </w:rPr>
        <w:t xml:space="preserve"> </w:t>
      </w:r>
      <w:r w:rsidR="00AD0ACD">
        <w:rPr>
          <w:b/>
          <w:i/>
          <w:color w:val="FF0000"/>
          <w:sz w:val="22"/>
          <w:szCs w:val="22"/>
        </w:rPr>
        <w:t xml:space="preserve">3 </w:t>
      </w:r>
      <w:r w:rsidR="00AD0ACD" w:rsidRPr="00ED796C">
        <w:rPr>
          <w:b/>
          <w:i/>
          <w:color w:val="FF0000"/>
          <w:sz w:val="22"/>
          <w:szCs w:val="22"/>
        </w:rPr>
        <w:t>мм</w:t>
      </w:r>
      <w:r w:rsidR="00AD0ACD">
        <w:rPr>
          <w:sz w:val="22"/>
          <w:szCs w:val="22"/>
        </w:rPr>
        <w:t>)</w:t>
      </w:r>
    </w:p>
    <w:p w:rsidR="003E5880" w:rsidRPr="00ED796C" w:rsidRDefault="003E5880" w:rsidP="00ED796C">
      <w:pPr>
        <w:pStyle w:val="2222"/>
        <w:numPr>
          <w:ilvl w:val="0"/>
          <w:numId w:val="13"/>
        </w:numPr>
        <w:rPr>
          <w:sz w:val="22"/>
          <w:szCs w:val="22"/>
        </w:rPr>
      </w:pPr>
      <w:r w:rsidRPr="00ED796C">
        <w:rPr>
          <w:sz w:val="22"/>
          <w:szCs w:val="22"/>
        </w:rPr>
        <w:t xml:space="preserve">Значимую информацию (текст, календарную сетку, логотипы и пр.) нельзя размещать вблизи границ обрезного формата, т.к. точность резки может колебаться до </w:t>
      </w:r>
      <w:r w:rsidRPr="00ED796C">
        <w:rPr>
          <w:b/>
          <w:i/>
          <w:color w:val="FF0000"/>
          <w:sz w:val="22"/>
          <w:szCs w:val="22"/>
        </w:rPr>
        <w:t>± 2 мм</w:t>
      </w:r>
      <w:r w:rsidRPr="00ED796C">
        <w:rPr>
          <w:sz w:val="22"/>
          <w:szCs w:val="22"/>
        </w:rPr>
        <w:t xml:space="preserve">. 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808"/>
        <w:gridCol w:w="6649"/>
      </w:tblGrid>
      <w:tr w:rsidR="003E5880" w:rsidRPr="00ED796C" w:rsidTr="00DF6CCD">
        <w:trPr>
          <w:trHeight w:val="2502"/>
        </w:trPr>
        <w:tc>
          <w:tcPr>
            <w:tcW w:w="3808" w:type="dxa"/>
          </w:tcPr>
          <w:p w:rsidR="003E5880" w:rsidRPr="00ED796C" w:rsidRDefault="003E5880" w:rsidP="00DF6CCD">
            <w:pPr>
              <w:pStyle w:val="2222"/>
              <w:numPr>
                <w:ilvl w:val="0"/>
                <w:numId w:val="0"/>
              </w:numPr>
              <w:ind w:left="494"/>
              <w:rPr>
                <w:sz w:val="22"/>
                <w:szCs w:val="22"/>
              </w:rPr>
            </w:pPr>
            <w:r w:rsidRPr="00ED796C">
              <w:rPr>
                <w:sz w:val="22"/>
                <w:szCs w:val="22"/>
              </w:rPr>
              <w:t xml:space="preserve">Корректным считается размещение такой </w:t>
            </w:r>
            <w:proofErr w:type="spellStart"/>
            <w:proofErr w:type="gramStart"/>
            <w:r w:rsidRPr="00ED796C">
              <w:rPr>
                <w:sz w:val="22"/>
                <w:szCs w:val="22"/>
              </w:rPr>
              <w:t>инфор-мации</w:t>
            </w:r>
            <w:proofErr w:type="spellEnd"/>
            <w:proofErr w:type="gramEnd"/>
            <w:r w:rsidRPr="00ED796C">
              <w:rPr>
                <w:sz w:val="22"/>
                <w:szCs w:val="22"/>
              </w:rPr>
              <w:t xml:space="preserve"> не ближе 2-3 мм от границ обрезного формата и от линии фальцовки,  т.е. </w:t>
            </w:r>
            <w:r w:rsidRPr="00ED796C">
              <w:rPr>
                <w:b/>
                <w:i/>
                <w:color w:val="FF0000"/>
                <w:sz w:val="22"/>
                <w:szCs w:val="22"/>
              </w:rPr>
              <w:t>не ближе 4 - 5 мм от границ верстки</w:t>
            </w:r>
            <w:r w:rsidRPr="00ED796C">
              <w:rPr>
                <w:sz w:val="22"/>
                <w:szCs w:val="22"/>
              </w:rPr>
              <w:t xml:space="preserve">, с учетом </w:t>
            </w:r>
            <w:proofErr w:type="spellStart"/>
            <w:r w:rsidRPr="00ED796C">
              <w:rPr>
                <w:sz w:val="22"/>
                <w:szCs w:val="22"/>
              </w:rPr>
              <w:t>скругления</w:t>
            </w:r>
            <w:proofErr w:type="spellEnd"/>
            <w:r w:rsidRPr="00ED796C">
              <w:rPr>
                <w:sz w:val="22"/>
                <w:szCs w:val="22"/>
              </w:rPr>
              <w:t xml:space="preserve"> углов, т.е. не выступающих за красную контрольную рамку на приведенном рисунке.</w:t>
            </w:r>
          </w:p>
        </w:tc>
        <w:tc>
          <w:tcPr>
            <w:tcW w:w="6649" w:type="dxa"/>
            <w:vAlign w:val="center"/>
          </w:tcPr>
          <w:p w:rsidR="003E5880" w:rsidRPr="00ED796C" w:rsidRDefault="003E5880" w:rsidP="00DF6CCD">
            <w:pPr>
              <w:pStyle w:val="222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D796C">
              <w:rPr>
                <w:noProof/>
                <w:sz w:val="22"/>
                <w:szCs w:val="22"/>
              </w:rPr>
              <w:drawing>
                <wp:inline distT="0" distB="0" distL="0" distR="0" wp14:anchorId="5710DC1E" wp14:editId="3CD94A95">
                  <wp:extent cx="3400425" cy="1543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880" w:rsidRPr="00ED796C" w:rsidRDefault="003E5880" w:rsidP="00ED796C">
      <w:pPr>
        <w:pStyle w:val="44444"/>
        <w:numPr>
          <w:ilvl w:val="0"/>
          <w:numId w:val="2"/>
        </w:numPr>
        <w:rPr>
          <w:sz w:val="22"/>
          <w:szCs w:val="22"/>
        </w:rPr>
      </w:pPr>
      <w:r w:rsidRPr="00ED796C">
        <w:rPr>
          <w:sz w:val="22"/>
          <w:szCs w:val="22"/>
        </w:rPr>
        <w:t xml:space="preserve">Размер файла должен точно соответствовать формату продукции с 2 мм вылетами за обрез: </w:t>
      </w:r>
    </w:p>
    <w:p w:rsidR="003E5880" w:rsidRPr="00ED796C" w:rsidRDefault="003E5880" w:rsidP="003E5880">
      <w:pPr>
        <w:pStyle w:val="3"/>
        <w:numPr>
          <w:ilvl w:val="0"/>
          <w:numId w:val="0"/>
        </w:numPr>
        <w:tabs>
          <w:tab w:val="left" w:pos="2552"/>
          <w:tab w:val="left" w:pos="2977"/>
          <w:tab w:val="left" w:pos="4253"/>
          <w:tab w:val="left" w:pos="4395"/>
          <w:tab w:val="left" w:pos="5954"/>
          <w:tab w:val="left" w:pos="6096"/>
          <w:tab w:val="left" w:pos="6379"/>
          <w:tab w:val="left" w:pos="6521"/>
        </w:tabs>
        <w:ind w:left="284"/>
        <w:rPr>
          <w:b/>
          <w:i w:val="0"/>
          <w:sz w:val="22"/>
          <w:szCs w:val="22"/>
        </w:rPr>
      </w:pPr>
      <w:r w:rsidRPr="00ED796C">
        <w:rPr>
          <w:b/>
          <w:i w:val="0"/>
          <w:sz w:val="22"/>
          <w:szCs w:val="22"/>
        </w:rPr>
        <w:t xml:space="preserve">бумага </w:t>
      </w:r>
      <w:r w:rsidRPr="00ED796C">
        <w:rPr>
          <w:b/>
          <w:i w:val="0"/>
          <w:sz w:val="22"/>
          <w:szCs w:val="22"/>
        </w:rPr>
        <w:tab/>
      </w:r>
      <w:r w:rsidRPr="00ED796C">
        <w:rPr>
          <w:b/>
          <w:i w:val="0"/>
          <w:sz w:val="22"/>
          <w:szCs w:val="22"/>
        </w:rPr>
        <w:tab/>
      </w:r>
      <w:r w:rsidRPr="00ED796C">
        <w:rPr>
          <w:b/>
          <w:i w:val="0"/>
          <w:sz w:val="22"/>
          <w:szCs w:val="22"/>
        </w:rPr>
        <w:tab/>
        <w:t>картон</w:t>
      </w:r>
    </w:p>
    <w:p w:rsidR="003E5880" w:rsidRPr="00ED796C" w:rsidRDefault="003E5880" w:rsidP="003E5880">
      <w:pPr>
        <w:pStyle w:val="3"/>
        <w:numPr>
          <w:ilvl w:val="0"/>
          <w:numId w:val="0"/>
        </w:numPr>
        <w:tabs>
          <w:tab w:val="left" w:leader="dot" w:pos="2552"/>
          <w:tab w:val="left" w:pos="2977"/>
          <w:tab w:val="left" w:leader="dot" w:pos="3119"/>
          <w:tab w:val="left" w:pos="4253"/>
          <w:tab w:val="left" w:pos="4395"/>
          <w:tab w:val="left" w:pos="4860"/>
          <w:tab w:val="left" w:pos="5040"/>
          <w:tab w:val="left" w:leader="dot" w:pos="6096"/>
          <w:tab w:val="left" w:pos="6379"/>
          <w:tab w:val="left" w:pos="6521"/>
        </w:tabs>
        <w:ind w:left="284"/>
        <w:rPr>
          <w:sz w:val="22"/>
          <w:szCs w:val="22"/>
        </w:rPr>
      </w:pPr>
      <w:r w:rsidRPr="00ED796C">
        <w:rPr>
          <w:sz w:val="22"/>
          <w:szCs w:val="22"/>
        </w:rPr>
        <w:t>А</w:t>
      </w:r>
      <w:proofErr w:type="gramStart"/>
      <w:r w:rsidRPr="00ED796C">
        <w:rPr>
          <w:sz w:val="22"/>
          <w:szCs w:val="22"/>
        </w:rPr>
        <w:t>4</w:t>
      </w:r>
      <w:proofErr w:type="gramEnd"/>
      <w:r w:rsidRPr="00ED796C">
        <w:rPr>
          <w:sz w:val="22"/>
          <w:szCs w:val="22"/>
        </w:rPr>
        <w:t xml:space="preserve"> </w:t>
      </w:r>
      <w:r w:rsidRPr="00ED796C">
        <w:rPr>
          <w:sz w:val="22"/>
          <w:szCs w:val="22"/>
        </w:rPr>
        <w:tab/>
        <w:t xml:space="preserve"> </w:t>
      </w:r>
      <w:r w:rsidRPr="00ED796C">
        <w:rPr>
          <w:b/>
          <w:sz w:val="22"/>
          <w:szCs w:val="22"/>
        </w:rPr>
        <w:t>214х300</w:t>
      </w:r>
      <w:r w:rsidRPr="00ED796C">
        <w:rPr>
          <w:sz w:val="22"/>
          <w:szCs w:val="22"/>
        </w:rPr>
        <w:tab/>
        <w:t>визитка</w:t>
      </w:r>
      <w:r w:rsidRPr="00ED796C">
        <w:rPr>
          <w:sz w:val="22"/>
          <w:szCs w:val="22"/>
        </w:rPr>
        <w:tab/>
      </w:r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54 х94</w:t>
      </w:r>
      <w:r w:rsidRPr="00ED796C">
        <w:rPr>
          <w:sz w:val="22"/>
          <w:szCs w:val="22"/>
        </w:rPr>
        <w:tab/>
      </w:r>
    </w:p>
    <w:p w:rsidR="003E5880" w:rsidRPr="00ED796C" w:rsidRDefault="003E5880" w:rsidP="003E5880">
      <w:pPr>
        <w:pStyle w:val="3"/>
        <w:numPr>
          <w:ilvl w:val="0"/>
          <w:numId w:val="0"/>
        </w:numPr>
        <w:tabs>
          <w:tab w:val="left" w:leader="dot" w:pos="2552"/>
          <w:tab w:val="left" w:pos="2977"/>
          <w:tab w:val="left" w:leader="dot" w:pos="3119"/>
          <w:tab w:val="left" w:pos="4253"/>
          <w:tab w:val="left" w:pos="4395"/>
          <w:tab w:val="left" w:pos="4860"/>
          <w:tab w:val="left" w:pos="5040"/>
          <w:tab w:val="left" w:leader="dot" w:pos="6096"/>
          <w:tab w:val="left" w:pos="6379"/>
          <w:tab w:val="left" w:pos="6521"/>
        </w:tabs>
        <w:ind w:left="284"/>
        <w:rPr>
          <w:sz w:val="22"/>
          <w:szCs w:val="22"/>
        </w:rPr>
      </w:pPr>
      <w:r w:rsidRPr="00ED796C">
        <w:rPr>
          <w:sz w:val="22"/>
          <w:szCs w:val="22"/>
        </w:rPr>
        <w:t xml:space="preserve">А5 </w:t>
      </w:r>
      <w:r w:rsidRPr="00ED796C">
        <w:rPr>
          <w:sz w:val="22"/>
          <w:szCs w:val="22"/>
        </w:rPr>
        <w:tab/>
        <w:t xml:space="preserve"> </w:t>
      </w:r>
      <w:r w:rsidRPr="00ED796C">
        <w:rPr>
          <w:b/>
          <w:sz w:val="22"/>
          <w:szCs w:val="22"/>
        </w:rPr>
        <w:t>214х150</w:t>
      </w:r>
      <w:r w:rsidRPr="00ED796C">
        <w:rPr>
          <w:sz w:val="22"/>
          <w:szCs w:val="22"/>
        </w:rPr>
        <w:tab/>
        <w:t>двойная визитка</w:t>
      </w:r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108х94</w:t>
      </w:r>
    </w:p>
    <w:p w:rsidR="003E5880" w:rsidRPr="00ED796C" w:rsidRDefault="003E5880" w:rsidP="003E5880">
      <w:pPr>
        <w:pStyle w:val="3"/>
        <w:numPr>
          <w:ilvl w:val="0"/>
          <w:numId w:val="0"/>
        </w:numPr>
        <w:tabs>
          <w:tab w:val="left" w:leader="dot" w:pos="2552"/>
          <w:tab w:val="left" w:pos="2977"/>
          <w:tab w:val="left" w:leader="dot" w:pos="3119"/>
          <w:tab w:val="left" w:pos="4253"/>
          <w:tab w:val="left" w:pos="4395"/>
          <w:tab w:val="left" w:pos="4860"/>
          <w:tab w:val="left" w:pos="5040"/>
          <w:tab w:val="left" w:leader="dot" w:pos="6096"/>
          <w:tab w:val="left" w:pos="6379"/>
          <w:tab w:val="left" w:pos="6521"/>
        </w:tabs>
        <w:ind w:left="284"/>
        <w:rPr>
          <w:b/>
          <w:sz w:val="22"/>
          <w:szCs w:val="22"/>
        </w:rPr>
      </w:pPr>
      <w:r w:rsidRPr="00ED796C">
        <w:rPr>
          <w:sz w:val="22"/>
          <w:szCs w:val="22"/>
        </w:rPr>
        <w:t>А</w:t>
      </w:r>
      <w:proofErr w:type="gramStart"/>
      <w:r w:rsidRPr="00ED796C">
        <w:rPr>
          <w:sz w:val="22"/>
          <w:szCs w:val="22"/>
        </w:rPr>
        <w:t>6</w:t>
      </w:r>
      <w:proofErr w:type="gramEnd"/>
      <w:r w:rsidRPr="00ED796C">
        <w:rPr>
          <w:sz w:val="22"/>
          <w:szCs w:val="22"/>
        </w:rPr>
        <w:t xml:space="preserve"> </w:t>
      </w:r>
      <w:r w:rsidRPr="00ED796C">
        <w:rPr>
          <w:sz w:val="22"/>
          <w:szCs w:val="22"/>
        </w:rPr>
        <w:tab/>
        <w:t xml:space="preserve"> </w:t>
      </w:r>
      <w:r w:rsidRPr="00ED796C">
        <w:rPr>
          <w:b/>
          <w:sz w:val="22"/>
          <w:szCs w:val="22"/>
        </w:rPr>
        <w:t>107х150</w:t>
      </w:r>
      <w:r w:rsidRPr="00ED796C">
        <w:rPr>
          <w:sz w:val="22"/>
          <w:szCs w:val="22"/>
        </w:rPr>
        <w:tab/>
        <w:t>кредитка</w:t>
      </w:r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59х89</w:t>
      </w:r>
    </w:p>
    <w:p w:rsidR="003E5880" w:rsidRPr="00ED796C" w:rsidRDefault="003E5880" w:rsidP="003E5880">
      <w:pPr>
        <w:pStyle w:val="3"/>
        <w:numPr>
          <w:ilvl w:val="0"/>
          <w:numId w:val="0"/>
        </w:numPr>
        <w:tabs>
          <w:tab w:val="left" w:leader="dot" w:pos="2552"/>
          <w:tab w:val="left" w:pos="2977"/>
          <w:tab w:val="left" w:leader="dot" w:pos="3119"/>
          <w:tab w:val="left" w:pos="4253"/>
          <w:tab w:val="left" w:pos="4395"/>
          <w:tab w:val="left" w:pos="4860"/>
          <w:tab w:val="left" w:pos="5040"/>
          <w:tab w:val="left" w:leader="dot" w:pos="6096"/>
          <w:tab w:val="left" w:pos="6379"/>
          <w:tab w:val="left" w:pos="6521"/>
        </w:tabs>
        <w:ind w:left="284"/>
        <w:rPr>
          <w:sz w:val="22"/>
          <w:szCs w:val="22"/>
        </w:rPr>
      </w:pPr>
      <w:r w:rsidRPr="00ED796C">
        <w:rPr>
          <w:sz w:val="22"/>
          <w:szCs w:val="22"/>
        </w:rPr>
        <w:t>А6 -</w:t>
      </w:r>
      <w:r w:rsidRPr="00ED796C">
        <w:rPr>
          <w:sz w:val="22"/>
          <w:szCs w:val="22"/>
        </w:rPr>
        <w:tab/>
        <w:t xml:space="preserve"> </w:t>
      </w:r>
      <w:r w:rsidRPr="00ED796C">
        <w:rPr>
          <w:b/>
          <w:sz w:val="22"/>
          <w:szCs w:val="22"/>
        </w:rPr>
        <w:t>100х143</w:t>
      </w:r>
      <w:r w:rsidRPr="00ED796C">
        <w:rPr>
          <w:sz w:val="22"/>
          <w:szCs w:val="22"/>
        </w:rPr>
        <w:t xml:space="preserve">  </w:t>
      </w:r>
      <w:r w:rsidRPr="00ED796C">
        <w:rPr>
          <w:sz w:val="22"/>
          <w:szCs w:val="22"/>
        </w:rPr>
        <w:tab/>
        <w:t>карм</w:t>
      </w:r>
      <w:proofErr w:type="gramStart"/>
      <w:r w:rsidRPr="00ED796C">
        <w:rPr>
          <w:sz w:val="22"/>
          <w:szCs w:val="22"/>
        </w:rPr>
        <w:t>.</w:t>
      </w:r>
      <w:proofErr w:type="gramEnd"/>
      <w:r w:rsidRPr="00ED796C">
        <w:rPr>
          <w:sz w:val="22"/>
          <w:szCs w:val="22"/>
        </w:rPr>
        <w:t xml:space="preserve"> </w:t>
      </w:r>
      <w:proofErr w:type="gramStart"/>
      <w:r w:rsidRPr="00ED796C">
        <w:rPr>
          <w:sz w:val="22"/>
          <w:szCs w:val="22"/>
        </w:rPr>
        <w:t>к</w:t>
      </w:r>
      <w:proofErr w:type="gramEnd"/>
      <w:r w:rsidRPr="00ED796C">
        <w:rPr>
          <w:sz w:val="22"/>
          <w:szCs w:val="22"/>
        </w:rPr>
        <w:t>алендарь</w:t>
      </w:r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74х104</w:t>
      </w:r>
    </w:p>
    <w:p w:rsidR="003E5880" w:rsidRPr="00ED796C" w:rsidRDefault="003E5880" w:rsidP="003E5880">
      <w:pPr>
        <w:pStyle w:val="3"/>
        <w:numPr>
          <w:ilvl w:val="0"/>
          <w:numId w:val="0"/>
        </w:numPr>
        <w:tabs>
          <w:tab w:val="left" w:leader="dot" w:pos="2552"/>
          <w:tab w:val="left" w:pos="2977"/>
          <w:tab w:val="left" w:leader="dot" w:pos="3119"/>
          <w:tab w:val="left" w:pos="4253"/>
          <w:tab w:val="left" w:pos="4395"/>
          <w:tab w:val="left" w:pos="4860"/>
          <w:tab w:val="left" w:pos="5040"/>
          <w:tab w:val="left" w:leader="dot" w:pos="6096"/>
          <w:tab w:val="left" w:pos="6379"/>
          <w:tab w:val="left" w:pos="6521"/>
        </w:tabs>
        <w:ind w:left="284"/>
        <w:rPr>
          <w:sz w:val="22"/>
          <w:szCs w:val="22"/>
        </w:rPr>
      </w:pPr>
      <w:r w:rsidRPr="00ED796C">
        <w:rPr>
          <w:sz w:val="22"/>
          <w:szCs w:val="22"/>
        </w:rPr>
        <w:t xml:space="preserve">Двойной  </w:t>
      </w:r>
      <w:proofErr w:type="spellStart"/>
      <w:r w:rsidRPr="00ED796C">
        <w:rPr>
          <w:sz w:val="22"/>
          <w:szCs w:val="22"/>
        </w:rPr>
        <w:t>флаер</w:t>
      </w:r>
      <w:proofErr w:type="spellEnd"/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200х214</w:t>
      </w:r>
      <w:r w:rsidRPr="00ED796C">
        <w:rPr>
          <w:sz w:val="22"/>
          <w:szCs w:val="22"/>
        </w:rPr>
        <w:tab/>
        <w:t>календарь «мини»</w:t>
      </w:r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74х52</w:t>
      </w:r>
    </w:p>
    <w:p w:rsidR="003E5880" w:rsidRPr="00ED796C" w:rsidRDefault="003E5880" w:rsidP="003E5880">
      <w:pPr>
        <w:pStyle w:val="3"/>
        <w:numPr>
          <w:ilvl w:val="0"/>
          <w:numId w:val="0"/>
        </w:numPr>
        <w:tabs>
          <w:tab w:val="left" w:leader="dot" w:pos="2552"/>
          <w:tab w:val="left" w:pos="2977"/>
          <w:tab w:val="left" w:leader="dot" w:pos="3119"/>
          <w:tab w:val="left" w:pos="4253"/>
          <w:tab w:val="left" w:pos="4395"/>
          <w:tab w:val="left" w:pos="4860"/>
          <w:tab w:val="left" w:pos="5040"/>
          <w:tab w:val="left" w:leader="dot" w:pos="6096"/>
          <w:tab w:val="left" w:pos="6379"/>
          <w:tab w:val="left" w:pos="6521"/>
        </w:tabs>
        <w:ind w:left="284"/>
        <w:rPr>
          <w:sz w:val="22"/>
          <w:szCs w:val="22"/>
        </w:rPr>
      </w:pPr>
      <w:proofErr w:type="gramStart"/>
      <w:r w:rsidRPr="00ED796C">
        <w:rPr>
          <w:sz w:val="22"/>
          <w:szCs w:val="22"/>
        </w:rPr>
        <w:t>Большой</w:t>
      </w:r>
      <w:proofErr w:type="gramEnd"/>
      <w:r w:rsidRPr="00ED796C">
        <w:rPr>
          <w:sz w:val="22"/>
          <w:szCs w:val="22"/>
        </w:rPr>
        <w:t xml:space="preserve"> </w:t>
      </w:r>
      <w:proofErr w:type="spellStart"/>
      <w:r w:rsidRPr="00ED796C">
        <w:rPr>
          <w:sz w:val="22"/>
          <w:szCs w:val="22"/>
        </w:rPr>
        <w:t>флаер</w:t>
      </w:r>
      <w:proofErr w:type="spellEnd"/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100х214</w:t>
      </w:r>
      <w:r w:rsidRPr="00ED796C">
        <w:rPr>
          <w:sz w:val="22"/>
          <w:szCs w:val="22"/>
        </w:rPr>
        <w:tab/>
        <w:t>открытка 10х14</w:t>
      </w:r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148х104</w:t>
      </w:r>
    </w:p>
    <w:p w:rsidR="003E5880" w:rsidRPr="00ED796C" w:rsidRDefault="003E5880" w:rsidP="003E5880">
      <w:pPr>
        <w:pStyle w:val="3"/>
        <w:numPr>
          <w:ilvl w:val="0"/>
          <w:numId w:val="0"/>
        </w:numPr>
        <w:tabs>
          <w:tab w:val="left" w:leader="dot" w:pos="2552"/>
          <w:tab w:val="right" w:pos="2835"/>
          <w:tab w:val="left" w:pos="2977"/>
          <w:tab w:val="left" w:leader="dot" w:pos="3119"/>
          <w:tab w:val="left" w:pos="4253"/>
          <w:tab w:val="left" w:pos="4860"/>
          <w:tab w:val="left" w:pos="5040"/>
          <w:tab w:val="left" w:leader="dot" w:pos="6096"/>
          <w:tab w:val="left" w:pos="6379"/>
          <w:tab w:val="left" w:pos="6521"/>
        </w:tabs>
        <w:ind w:left="284"/>
        <w:rPr>
          <w:sz w:val="22"/>
          <w:szCs w:val="22"/>
        </w:rPr>
      </w:pPr>
      <w:r w:rsidRPr="00ED796C">
        <w:rPr>
          <w:sz w:val="22"/>
          <w:szCs w:val="22"/>
        </w:rPr>
        <w:t xml:space="preserve">Малый </w:t>
      </w:r>
      <w:proofErr w:type="spellStart"/>
      <w:r w:rsidRPr="00ED796C">
        <w:rPr>
          <w:sz w:val="22"/>
          <w:szCs w:val="22"/>
        </w:rPr>
        <w:t>флаер</w:t>
      </w:r>
      <w:proofErr w:type="spellEnd"/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150х72</w:t>
      </w:r>
      <w:r w:rsidRPr="00ED796C">
        <w:rPr>
          <w:sz w:val="22"/>
          <w:szCs w:val="22"/>
        </w:rPr>
        <w:tab/>
        <w:t>открытка 10х21</w:t>
      </w:r>
      <w:r w:rsidRPr="00ED796C">
        <w:rPr>
          <w:sz w:val="22"/>
          <w:szCs w:val="22"/>
        </w:rPr>
        <w:tab/>
      </w:r>
      <w:r w:rsidRPr="00ED796C">
        <w:rPr>
          <w:b/>
          <w:sz w:val="22"/>
          <w:szCs w:val="22"/>
        </w:rPr>
        <w:t>214х104</w:t>
      </w:r>
      <w:r w:rsidRPr="00ED796C">
        <w:rPr>
          <w:sz w:val="22"/>
          <w:szCs w:val="22"/>
        </w:rPr>
        <w:t xml:space="preserve"> </w:t>
      </w:r>
      <w:r w:rsidRPr="00ED796C">
        <w:rPr>
          <w:sz w:val="22"/>
          <w:szCs w:val="22"/>
        </w:rPr>
        <w:tab/>
      </w:r>
      <w:r w:rsidRPr="00ED796C">
        <w:rPr>
          <w:sz w:val="22"/>
          <w:szCs w:val="22"/>
        </w:rPr>
        <w:br/>
      </w:r>
    </w:p>
    <w:p w:rsidR="003E5880" w:rsidRPr="00ED796C" w:rsidRDefault="003E5880" w:rsidP="003E5880">
      <w:pPr>
        <w:pStyle w:val="44444"/>
        <w:rPr>
          <w:b/>
          <w:i/>
          <w:sz w:val="22"/>
          <w:szCs w:val="22"/>
        </w:rPr>
      </w:pPr>
      <w:r w:rsidRPr="00ED796C">
        <w:rPr>
          <w:sz w:val="22"/>
          <w:szCs w:val="22"/>
        </w:rPr>
        <w:t>При использовании растровых форматов (</w:t>
      </w:r>
      <w:proofErr w:type="spellStart"/>
      <w:r w:rsidRPr="00ED796C">
        <w:rPr>
          <w:sz w:val="22"/>
          <w:szCs w:val="22"/>
          <w:lang w:val="en-US"/>
        </w:rPr>
        <w:t>tif</w:t>
      </w:r>
      <w:proofErr w:type="spellEnd"/>
      <w:r w:rsidRPr="00ED796C">
        <w:rPr>
          <w:sz w:val="22"/>
          <w:szCs w:val="22"/>
        </w:rPr>
        <w:t xml:space="preserve">, </w:t>
      </w:r>
      <w:r w:rsidRPr="00ED796C">
        <w:rPr>
          <w:sz w:val="22"/>
          <w:szCs w:val="22"/>
          <w:lang w:val="en-US"/>
        </w:rPr>
        <w:t>jpg</w:t>
      </w:r>
      <w:r w:rsidRPr="00ED796C">
        <w:rPr>
          <w:sz w:val="22"/>
          <w:szCs w:val="22"/>
        </w:rPr>
        <w:t xml:space="preserve">) рекомендуется разрешение 300-500 </w:t>
      </w:r>
      <w:r w:rsidRPr="00ED796C">
        <w:rPr>
          <w:sz w:val="22"/>
          <w:szCs w:val="22"/>
          <w:lang w:val="en-US"/>
        </w:rPr>
        <w:t>dpi</w:t>
      </w:r>
      <w:r w:rsidRPr="00ED796C">
        <w:rPr>
          <w:sz w:val="22"/>
          <w:szCs w:val="22"/>
        </w:rPr>
        <w:t xml:space="preserve">. В нашем офисе вы можете получить демонстрационный образец, иллюстрирующий качество печати при растрировании изображения. Наиболее актуальной </w:t>
      </w:r>
      <w:r w:rsidRPr="00ED796C">
        <w:rPr>
          <w:sz w:val="22"/>
          <w:szCs w:val="22"/>
          <w:lang w:val="en-US"/>
        </w:rPr>
        <w:t>JPG</w:t>
      </w:r>
      <w:r w:rsidRPr="00ED796C">
        <w:rPr>
          <w:sz w:val="22"/>
          <w:szCs w:val="22"/>
        </w:rPr>
        <w:t xml:space="preserve">-компрессия является при передаче </w:t>
      </w:r>
      <w:r w:rsidRPr="00ED796C">
        <w:rPr>
          <w:b/>
          <w:sz w:val="22"/>
          <w:szCs w:val="22"/>
        </w:rPr>
        <w:t xml:space="preserve">ОМ </w:t>
      </w:r>
      <w:r w:rsidRPr="00ED796C">
        <w:rPr>
          <w:sz w:val="22"/>
          <w:szCs w:val="22"/>
        </w:rPr>
        <w:t xml:space="preserve">по </w:t>
      </w:r>
      <w:r w:rsidRPr="00ED796C">
        <w:rPr>
          <w:sz w:val="22"/>
          <w:szCs w:val="22"/>
          <w:lang w:val="en-US"/>
        </w:rPr>
        <w:t>e</w:t>
      </w:r>
      <w:r w:rsidRPr="00ED796C">
        <w:rPr>
          <w:sz w:val="22"/>
          <w:szCs w:val="22"/>
        </w:rPr>
        <w:t>-</w:t>
      </w:r>
      <w:r w:rsidRPr="00ED796C">
        <w:rPr>
          <w:sz w:val="22"/>
          <w:szCs w:val="22"/>
          <w:lang w:val="en-US"/>
        </w:rPr>
        <w:t>mail</w:t>
      </w:r>
      <w:r w:rsidRPr="00ED796C">
        <w:rPr>
          <w:sz w:val="22"/>
          <w:szCs w:val="22"/>
        </w:rPr>
        <w:t>, так как позволяет существенно сократить объем передаваемой информации (при коэффициенте качества 8-9 (</w:t>
      </w:r>
      <w:r w:rsidRPr="00ED796C">
        <w:rPr>
          <w:sz w:val="22"/>
          <w:szCs w:val="22"/>
          <w:lang w:val="en-US"/>
        </w:rPr>
        <w:t>Photoshop</w:t>
      </w:r>
      <w:r w:rsidRPr="00ED796C">
        <w:rPr>
          <w:sz w:val="22"/>
          <w:szCs w:val="22"/>
        </w:rPr>
        <w:t xml:space="preserve">) сжатие практически незаметно). </w:t>
      </w:r>
    </w:p>
    <w:p w:rsidR="003E5880" w:rsidRPr="00ED796C" w:rsidRDefault="003E5880" w:rsidP="003E5880">
      <w:pPr>
        <w:pStyle w:val="44444"/>
        <w:ind w:left="284"/>
        <w:rPr>
          <w:b/>
          <w:i/>
          <w:sz w:val="22"/>
          <w:szCs w:val="22"/>
        </w:rPr>
      </w:pPr>
    </w:p>
    <w:p w:rsidR="003E5880" w:rsidRPr="00ED796C" w:rsidRDefault="003E5880" w:rsidP="003E5880">
      <w:pPr>
        <w:pStyle w:val="333333"/>
        <w:rPr>
          <w:sz w:val="22"/>
          <w:szCs w:val="22"/>
        </w:rPr>
      </w:pPr>
      <w:bookmarkStart w:id="1" w:name="OLE_LINK1"/>
      <w:r w:rsidRPr="00ED796C">
        <w:rPr>
          <w:sz w:val="22"/>
          <w:szCs w:val="22"/>
        </w:rPr>
        <w:t xml:space="preserve">Обеспечить строгое соответствие тиража вашим ожиданиям с точки зрения </w:t>
      </w:r>
      <w:bookmarkEnd w:id="1"/>
      <w:r w:rsidRPr="00ED796C">
        <w:rPr>
          <w:sz w:val="22"/>
          <w:szCs w:val="22"/>
        </w:rPr>
        <w:t xml:space="preserve">цветопередачи можно </w:t>
      </w:r>
      <w:r w:rsidRPr="00ED796C">
        <w:rPr>
          <w:b/>
          <w:sz w:val="22"/>
          <w:szCs w:val="22"/>
        </w:rPr>
        <w:t xml:space="preserve">только при предоставлении заказчиком аналоговой </w:t>
      </w:r>
      <w:proofErr w:type="spellStart"/>
      <w:r w:rsidRPr="00ED796C">
        <w:rPr>
          <w:b/>
          <w:sz w:val="22"/>
          <w:szCs w:val="22"/>
        </w:rPr>
        <w:t>цветопробы</w:t>
      </w:r>
      <w:proofErr w:type="spellEnd"/>
      <w:r w:rsidRPr="00ED796C">
        <w:rPr>
          <w:sz w:val="22"/>
          <w:szCs w:val="22"/>
        </w:rPr>
        <w:t xml:space="preserve"> (пробы с </w:t>
      </w:r>
      <w:proofErr w:type="spellStart"/>
      <w:r w:rsidRPr="00ED796C">
        <w:rPr>
          <w:sz w:val="22"/>
          <w:szCs w:val="22"/>
        </w:rPr>
        <w:t>цветоделенных</w:t>
      </w:r>
      <w:proofErr w:type="spellEnd"/>
      <w:r w:rsidRPr="00ED796C">
        <w:rPr>
          <w:sz w:val="22"/>
          <w:szCs w:val="22"/>
        </w:rPr>
        <w:t xml:space="preserve"> пленок – </w:t>
      </w:r>
      <w:proofErr w:type="spellStart"/>
      <w:r w:rsidRPr="00ED796C">
        <w:rPr>
          <w:sz w:val="22"/>
          <w:szCs w:val="22"/>
          <w:lang w:val="en-US"/>
        </w:rPr>
        <w:t>Matchprint</w:t>
      </w:r>
      <w:proofErr w:type="spellEnd"/>
      <w:r w:rsidRPr="00ED796C">
        <w:rPr>
          <w:sz w:val="22"/>
          <w:szCs w:val="22"/>
        </w:rPr>
        <w:t xml:space="preserve">, </w:t>
      </w:r>
      <w:proofErr w:type="spellStart"/>
      <w:r w:rsidRPr="00ED796C">
        <w:rPr>
          <w:sz w:val="22"/>
          <w:szCs w:val="22"/>
          <w:lang w:val="en-US"/>
        </w:rPr>
        <w:t>Chromalin</w:t>
      </w:r>
      <w:proofErr w:type="spellEnd"/>
      <w:r w:rsidRPr="00ED796C">
        <w:rPr>
          <w:sz w:val="22"/>
          <w:szCs w:val="22"/>
        </w:rPr>
        <w:t xml:space="preserve"> и т.д.). Приблизительно оценить результат с точки зрения цвета можно на нашем калиброванном мониторе по вашей просьбе. (Данный пункт относится к офсетной печати.)</w:t>
      </w:r>
    </w:p>
    <w:p w:rsidR="003E5880" w:rsidRPr="00ED796C" w:rsidRDefault="003E5880" w:rsidP="003E5880">
      <w:pPr>
        <w:pStyle w:val="333333"/>
        <w:rPr>
          <w:sz w:val="22"/>
          <w:szCs w:val="22"/>
        </w:rPr>
      </w:pPr>
      <w:r w:rsidRPr="00ED796C">
        <w:rPr>
          <w:sz w:val="22"/>
          <w:szCs w:val="22"/>
        </w:rPr>
        <w:t>Обеспечить строгое соответствие тиража вашим ожиданиям с точки зрения макета (наличие всех элементов на своих местах, их взаимное расположение, цвет (приблизительно) и т.д.) можно следующими способами:</w:t>
      </w:r>
    </w:p>
    <w:p w:rsidR="003E5880" w:rsidRPr="00ED796C" w:rsidRDefault="003E5880" w:rsidP="003E5880">
      <w:pPr>
        <w:pStyle w:val="12"/>
        <w:numPr>
          <w:ilvl w:val="0"/>
          <w:numId w:val="11"/>
        </w:numPr>
        <w:rPr>
          <w:szCs w:val="22"/>
        </w:rPr>
      </w:pPr>
      <w:r w:rsidRPr="00ED796C">
        <w:rPr>
          <w:szCs w:val="22"/>
        </w:rPr>
        <w:lastRenderedPageBreak/>
        <w:t xml:space="preserve">Доставить оригинал-макет в наш офис с полномочным представителем, который сможет проверить и подписать контрольную распечатку, выведенную нашим </w:t>
      </w:r>
      <w:proofErr w:type="gramStart"/>
      <w:r w:rsidRPr="00ED796C">
        <w:rPr>
          <w:szCs w:val="22"/>
        </w:rPr>
        <w:t>пре-пресс</w:t>
      </w:r>
      <w:proofErr w:type="gramEnd"/>
      <w:r w:rsidRPr="00ED796C">
        <w:rPr>
          <w:szCs w:val="22"/>
        </w:rPr>
        <w:t xml:space="preserve"> специалистом (лучший способ).</w:t>
      </w:r>
    </w:p>
    <w:p w:rsidR="003E5880" w:rsidRPr="00ED796C" w:rsidRDefault="003E5880" w:rsidP="003E5880">
      <w:pPr>
        <w:pStyle w:val="12"/>
        <w:numPr>
          <w:ilvl w:val="0"/>
          <w:numId w:val="11"/>
        </w:numPr>
        <w:rPr>
          <w:szCs w:val="22"/>
        </w:rPr>
      </w:pPr>
      <w:r w:rsidRPr="00ED796C">
        <w:rPr>
          <w:szCs w:val="22"/>
        </w:rPr>
        <w:t xml:space="preserve">Предоставить оригинал-макет в растровом формате: без слоев, цветовая модель CMYK, формат </w:t>
      </w:r>
      <w:proofErr w:type="spellStart"/>
      <w:r w:rsidRPr="00ED796C">
        <w:rPr>
          <w:szCs w:val="22"/>
        </w:rPr>
        <w:t>tif</w:t>
      </w:r>
      <w:proofErr w:type="spellEnd"/>
      <w:r w:rsidRPr="00ED796C">
        <w:rPr>
          <w:szCs w:val="22"/>
        </w:rPr>
        <w:t xml:space="preserve"> или </w:t>
      </w:r>
      <w:proofErr w:type="spellStart"/>
      <w:r w:rsidRPr="00ED796C">
        <w:rPr>
          <w:szCs w:val="22"/>
        </w:rPr>
        <w:t>jpg</w:t>
      </w:r>
      <w:proofErr w:type="spellEnd"/>
      <w:r w:rsidRPr="00ED796C">
        <w:rPr>
          <w:szCs w:val="22"/>
        </w:rPr>
        <w:t xml:space="preserve">, каждая сторона в отдельном файле. При пересылке таких файлов по </w:t>
      </w:r>
      <w:r w:rsidRPr="00ED796C">
        <w:rPr>
          <w:szCs w:val="22"/>
          <w:lang w:val="en-US"/>
        </w:rPr>
        <w:t>e</w:t>
      </w:r>
      <w:r w:rsidRPr="00ED796C">
        <w:rPr>
          <w:szCs w:val="22"/>
        </w:rPr>
        <w:t>-</w:t>
      </w:r>
      <w:r w:rsidRPr="00ED796C">
        <w:rPr>
          <w:szCs w:val="22"/>
          <w:lang w:val="en-US"/>
        </w:rPr>
        <w:t>mail</w:t>
      </w:r>
      <w:r w:rsidRPr="00ED796C">
        <w:rPr>
          <w:szCs w:val="22"/>
        </w:rPr>
        <w:t xml:space="preserve"> следует упаковать их архиватором (</w:t>
      </w:r>
      <w:proofErr w:type="spellStart"/>
      <w:r w:rsidRPr="00ED796C">
        <w:rPr>
          <w:szCs w:val="22"/>
          <w:lang w:val="en-US"/>
        </w:rPr>
        <w:t>rar</w:t>
      </w:r>
      <w:proofErr w:type="spellEnd"/>
      <w:r w:rsidRPr="00ED796C">
        <w:rPr>
          <w:szCs w:val="22"/>
        </w:rPr>
        <w:t xml:space="preserve">, </w:t>
      </w:r>
      <w:r w:rsidRPr="00ED796C">
        <w:rPr>
          <w:szCs w:val="22"/>
          <w:lang w:val="en-US"/>
        </w:rPr>
        <w:t>zip</w:t>
      </w:r>
      <w:r w:rsidRPr="00ED796C">
        <w:rPr>
          <w:szCs w:val="22"/>
        </w:rPr>
        <w:t>). Это дает гарантию от повреждения файлов при пересылке.</w:t>
      </w:r>
    </w:p>
    <w:p w:rsidR="003E5880" w:rsidRPr="00ED796C" w:rsidRDefault="003E5880" w:rsidP="003E5880">
      <w:pPr>
        <w:pStyle w:val="333333"/>
        <w:rPr>
          <w:sz w:val="22"/>
          <w:szCs w:val="22"/>
        </w:rPr>
      </w:pPr>
      <w:r w:rsidRPr="00ED796C">
        <w:rPr>
          <w:sz w:val="22"/>
          <w:szCs w:val="22"/>
        </w:rPr>
        <w:t xml:space="preserve">При невозможности по тем или иным причинам воспользоваться одним из двух предложенных вариантов следует иметь </w:t>
      </w:r>
      <w:proofErr w:type="gramStart"/>
      <w:r w:rsidRPr="00ED796C">
        <w:rPr>
          <w:sz w:val="22"/>
          <w:szCs w:val="22"/>
        </w:rPr>
        <w:t>ввиду</w:t>
      </w:r>
      <w:proofErr w:type="gramEnd"/>
      <w:r w:rsidRPr="00ED796C">
        <w:rPr>
          <w:sz w:val="22"/>
          <w:szCs w:val="22"/>
        </w:rPr>
        <w:t xml:space="preserve"> следующее:</w:t>
      </w:r>
    </w:p>
    <w:p w:rsidR="003E5880" w:rsidRPr="00ED796C" w:rsidRDefault="003E5880" w:rsidP="003E58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D796C">
        <w:rPr>
          <w:rFonts w:ascii="Times New Roman" w:hAnsi="Times New Roman" w:cs="Times New Roman"/>
        </w:rPr>
        <w:t xml:space="preserve">Полностью исключить искажение макета относительно ваших ожиданий </w:t>
      </w:r>
      <w:r w:rsidRPr="00ED796C">
        <w:rPr>
          <w:rFonts w:ascii="Times New Roman" w:hAnsi="Times New Roman" w:cs="Times New Roman"/>
          <w:b/>
        </w:rPr>
        <w:t>невозможно</w:t>
      </w:r>
      <w:r w:rsidRPr="00ED796C">
        <w:rPr>
          <w:rFonts w:ascii="Times New Roman" w:hAnsi="Times New Roman" w:cs="Times New Roman"/>
        </w:rPr>
        <w:t xml:space="preserve">. </w:t>
      </w:r>
    </w:p>
    <w:p w:rsidR="003E5880" w:rsidRPr="00ED796C" w:rsidRDefault="003E5880" w:rsidP="003E58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D796C">
        <w:rPr>
          <w:rFonts w:ascii="Times New Roman" w:hAnsi="Times New Roman" w:cs="Times New Roman"/>
        </w:rPr>
        <w:t xml:space="preserve">Наличие приложенной вами цветной распечатки или присланного по </w:t>
      </w:r>
      <w:r w:rsidRPr="00ED796C">
        <w:rPr>
          <w:rFonts w:ascii="Times New Roman" w:hAnsi="Times New Roman" w:cs="Times New Roman"/>
          <w:lang w:val="en-US"/>
        </w:rPr>
        <w:t>e</w:t>
      </w:r>
      <w:r w:rsidRPr="00ED796C">
        <w:rPr>
          <w:rFonts w:ascii="Times New Roman" w:hAnsi="Times New Roman" w:cs="Times New Roman"/>
        </w:rPr>
        <w:t>-</w:t>
      </w:r>
      <w:r w:rsidRPr="00ED796C">
        <w:rPr>
          <w:rFonts w:ascii="Times New Roman" w:hAnsi="Times New Roman" w:cs="Times New Roman"/>
          <w:lang w:val="en-US"/>
        </w:rPr>
        <w:t>mail</w:t>
      </w:r>
      <w:r w:rsidRPr="00ED796C">
        <w:rPr>
          <w:rFonts w:ascii="Times New Roman" w:hAnsi="Times New Roman" w:cs="Times New Roman"/>
        </w:rPr>
        <w:t xml:space="preserve"> файла </w:t>
      </w:r>
      <w:r w:rsidRPr="00ED796C">
        <w:rPr>
          <w:rFonts w:ascii="Times New Roman" w:hAnsi="Times New Roman" w:cs="Times New Roman"/>
          <w:lang w:val="en-US"/>
        </w:rPr>
        <w:t>preview</w:t>
      </w:r>
      <w:r w:rsidRPr="00ED796C">
        <w:rPr>
          <w:rFonts w:ascii="Times New Roman" w:hAnsi="Times New Roman" w:cs="Times New Roman"/>
        </w:rPr>
        <w:t xml:space="preserve"> поможет в работе, но </w:t>
      </w:r>
      <w:r w:rsidRPr="00ED796C">
        <w:rPr>
          <w:rFonts w:ascii="Times New Roman" w:hAnsi="Times New Roman" w:cs="Times New Roman"/>
          <w:b/>
        </w:rPr>
        <w:t>не гарантирует результата</w:t>
      </w:r>
      <w:r w:rsidRPr="00ED796C">
        <w:rPr>
          <w:rFonts w:ascii="Times New Roman" w:hAnsi="Times New Roman" w:cs="Times New Roman"/>
        </w:rPr>
        <w:t>.</w:t>
      </w:r>
    </w:p>
    <w:p w:rsidR="003E5880" w:rsidRPr="00ED796C" w:rsidRDefault="003E5880" w:rsidP="003E588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D796C">
        <w:rPr>
          <w:rFonts w:ascii="Times New Roman" w:hAnsi="Times New Roman" w:cs="Times New Roman"/>
        </w:rPr>
        <w:t>Ниже приведены типовые ситуации, при которых наиболее вероятно несоответствие готового изделия и того, что вы видите у себя на мониторе:</w:t>
      </w:r>
    </w:p>
    <w:p w:rsidR="003E5880" w:rsidRPr="00ED796C" w:rsidRDefault="003E5880" w:rsidP="003E5880">
      <w:pPr>
        <w:pStyle w:val="1"/>
        <w:numPr>
          <w:ilvl w:val="1"/>
          <w:numId w:val="10"/>
        </w:numPr>
      </w:pPr>
      <w:r w:rsidRPr="00ED796C">
        <w:t xml:space="preserve">Наличие в верстке </w:t>
      </w:r>
      <w:r w:rsidRPr="00ED796C">
        <w:rPr>
          <w:lang w:val="en-US"/>
        </w:rPr>
        <w:t>OLE</w:t>
      </w:r>
      <w:r w:rsidRPr="00ED796C">
        <w:t>-объектов. – могут пропасть, или исказится цвет.</w:t>
      </w:r>
    </w:p>
    <w:p w:rsidR="003E5880" w:rsidRPr="00ED796C" w:rsidRDefault="003E5880" w:rsidP="003E5880">
      <w:pPr>
        <w:pStyle w:val="1"/>
        <w:numPr>
          <w:ilvl w:val="1"/>
          <w:numId w:val="10"/>
        </w:numPr>
      </w:pPr>
      <w:r w:rsidRPr="00ED796C">
        <w:t>Включен режим наложения (</w:t>
      </w:r>
      <w:r w:rsidRPr="00ED796C">
        <w:rPr>
          <w:lang w:val="en-US"/>
        </w:rPr>
        <w:t>overprint</w:t>
      </w:r>
      <w:r w:rsidRPr="00ED796C">
        <w:t xml:space="preserve">) для нечерных элементов – </w:t>
      </w:r>
      <w:r w:rsidRPr="00ED796C">
        <w:rPr>
          <w:i/>
        </w:rPr>
        <w:t>неожиданные цветовые комбинации, в том числе исчезновение белых элементов</w:t>
      </w:r>
      <w:r w:rsidRPr="00ED796C">
        <w:t>.</w:t>
      </w:r>
    </w:p>
    <w:p w:rsidR="003E5880" w:rsidRPr="00ED796C" w:rsidRDefault="003E5880" w:rsidP="003E5880">
      <w:pPr>
        <w:pStyle w:val="1"/>
        <w:numPr>
          <w:ilvl w:val="1"/>
          <w:numId w:val="10"/>
        </w:numPr>
      </w:pPr>
      <w:r w:rsidRPr="00ED796C">
        <w:t xml:space="preserve">Элемент имеет атрибут «непечатный» и «видимый» одновременно – </w:t>
      </w:r>
      <w:r w:rsidRPr="00ED796C">
        <w:rPr>
          <w:i/>
        </w:rPr>
        <w:t>элемент может исчезнуть</w:t>
      </w:r>
      <w:r w:rsidRPr="00ED796C">
        <w:t>.</w:t>
      </w:r>
    </w:p>
    <w:p w:rsidR="003E5880" w:rsidRPr="00ED796C" w:rsidRDefault="003E5880" w:rsidP="003E5880">
      <w:pPr>
        <w:pStyle w:val="1"/>
        <w:numPr>
          <w:ilvl w:val="1"/>
          <w:numId w:val="10"/>
        </w:numPr>
      </w:pPr>
      <w:r w:rsidRPr="00ED796C">
        <w:t xml:space="preserve">Элемент имеет атрибут «печатный» и «невидимый» одновременно – </w:t>
      </w:r>
      <w:r w:rsidRPr="00ED796C">
        <w:rPr>
          <w:i/>
        </w:rPr>
        <w:t>нежелательный элемент может появиться</w:t>
      </w:r>
      <w:r w:rsidRPr="00ED796C">
        <w:t>.</w:t>
      </w:r>
    </w:p>
    <w:p w:rsidR="003E5880" w:rsidRPr="00ED796C" w:rsidRDefault="003E5880" w:rsidP="003E5880">
      <w:pPr>
        <w:pStyle w:val="1"/>
        <w:numPr>
          <w:ilvl w:val="1"/>
          <w:numId w:val="10"/>
        </w:numPr>
      </w:pPr>
      <w:r w:rsidRPr="00ED796C">
        <w:t>Элемент имеет атрибут «закрепленный» (</w:t>
      </w:r>
      <w:r w:rsidRPr="00ED796C">
        <w:rPr>
          <w:lang w:val="en-US"/>
        </w:rPr>
        <w:t>lock</w:t>
      </w:r>
      <w:r w:rsidRPr="00ED796C">
        <w:t xml:space="preserve">)- </w:t>
      </w:r>
      <w:r w:rsidRPr="00ED796C">
        <w:rPr>
          <w:i/>
        </w:rPr>
        <w:t>элемент может исчезнуть</w:t>
      </w:r>
      <w:r w:rsidRPr="00ED796C">
        <w:t>.</w:t>
      </w:r>
    </w:p>
    <w:p w:rsidR="003E5880" w:rsidRPr="00ED796C" w:rsidRDefault="003E5880" w:rsidP="003E5880">
      <w:pPr>
        <w:pStyle w:val="1"/>
        <w:numPr>
          <w:ilvl w:val="1"/>
          <w:numId w:val="10"/>
        </w:numPr>
        <w:rPr>
          <w:i/>
        </w:rPr>
      </w:pPr>
      <w:r w:rsidRPr="00ED796C">
        <w:t xml:space="preserve">Текст не переведен в кривые </w:t>
      </w:r>
      <w:r w:rsidRPr="00ED796C">
        <w:rPr>
          <w:i/>
        </w:rPr>
        <w:t>– возможна подстановка другой гарнитуры</w:t>
      </w:r>
      <w:r w:rsidRPr="00ED796C">
        <w:t xml:space="preserve">. </w:t>
      </w:r>
      <w:r w:rsidRPr="00ED796C">
        <w:rPr>
          <w:i/>
        </w:rPr>
        <w:t>В случае применения «</w:t>
      </w:r>
      <w:proofErr w:type="spellStart"/>
      <w:r w:rsidRPr="00ED796C">
        <w:rPr>
          <w:i/>
        </w:rPr>
        <w:t>стадартных</w:t>
      </w:r>
      <w:proofErr w:type="spellEnd"/>
      <w:r w:rsidRPr="00ED796C">
        <w:rPr>
          <w:i/>
        </w:rPr>
        <w:t xml:space="preserve">» шрифтов </w:t>
      </w:r>
      <w:r w:rsidRPr="00ED796C">
        <w:rPr>
          <w:i/>
          <w:lang w:val="en-US"/>
        </w:rPr>
        <w:t>Windows</w:t>
      </w:r>
      <w:r w:rsidRPr="00ED796C">
        <w:rPr>
          <w:i/>
        </w:rPr>
        <w:t xml:space="preserve"> – </w:t>
      </w:r>
      <w:r w:rsidRPr="00ED796C">
        <w:rPr>
          <w:i/>
          <w:lang w:val="en-US"/>
        </w:rPr>
        <w:t>Arial</w:t>
      </w:r>
      <w:r w:rsidRPr="00ED796C">
        <w:rPr>
          <w:i/>
        </w:rPr>
        <w:t xml:space="preserve">, </w:t>
      </w:r>
      <w:r w:rsidRPr="00ED796C">
        <w:rPr>
          <w:i/>
          <w:lang w:val="en-US"/>
        </w:rPr>
        <w:t>Tahoma</w:t>
      </w:r>
      <w:r w:rsidRPr="00ED796C">
        <w:rPr>
          <w:i/>
        </w:rPr>
        <w:t xml:space="preserve"> и т.д. – возможны еще большие проблемы – подстановка вместо кириллических символов из западноевропейской кодировки.</w:t>
      </w:r>
    </w:p>
    <w:p w:rsidR="003E5880" w:rsidRPr="00ED796C" w:rsidRDefault="003E5880" w:rsidP="003E5880">
      <w:pPr>
        <w:pStyle w:val="1"/>
        <w:numPr>
          <w:ilvl w:val="1"/>
          <w:numId w:val="10"/>
        </w:numPr>
      </w:pPr>
      <w:r w:rsidRPr="00ED796C">
        <w:t xml:space="preserve">Наличие в верстке посторонних элементов (на полях, например) </w:t>
      </w:r>
      <w:r w:rsidRPr="00ED796C">
        <w:rPr>
          <w:i/>
        </w:rPr>
        <w:t>– элементы могут попасть в печать, к тому же исказив пропорции основного макета</w:t>
      </w:r>
      <w:r w:rsidRPr="00ED796C">
        <w:t>.</w:t>
      </w:r>
    </w:p>
    <w:p w:rsidR="003E5880" w:rsidRPr="00ED796C" w:rsidRDefault="003E5880" w:rsidP="003E5880">
      <w:pPr>
        <w:pStyle w:val="1"/>
        <w:numPr>
          <w:ilvl w:val="1"/>
          <w:numId w:val="10"/>
        </w:numPr>
        <w:rPr>
          <w:i/>
        </w:rPr>
      </w:pPr>
      <w:r w:rsidRPr="00ED796C">
        <w:t xml:space="preserve">Взаимное расположение лицевой и оборотной стороны неочевидно и сверстано заказчиком неверно </w:t>
      </w:r>
      <w:r w:rsidRPr="00ED796C">
        <w:rPr>
          <w:i/>
        </w:rPr>
        <w:t>– возможно неверное взаимное расположение лица и оборота.</w:t>
      </w:r>
    </w:p>
    <w:p w:rsidR="003E5880" w:rsidRPr="00ED796C" w:rsidRDefault="003E5880" w:rsidP="003E5880">
      <w:pPr>
        <w:pStyle w:val="1"/>
        <w:numPr>
          <w:ilvl w:val="1"/>
          <w:numId w:val="10"/>
        </w:numPr>
        <w:rPr>
          <w:i/>
        </w:rPr>
      </w:pPr>
      <w:r w:rsidRPr="00ED796C">
        <w:t xml:space="preserve">Использованы эффекты в </w:t>
      </w:r>
      <w:r w:rsidRPr="00ED796C">
        <w:rPr>
          <w:lang w:val="en-US"/>
        </w:rPr>
        <w:t>CorelDraw</w:t>
      </w:r>
      <w:r w:rsidRPr="00ED796C">
        <w:t xml:space="preserve">  - «тень» (</w:t>
      </w:r>
      <w:r w:rsidRPr="00ED796C">
        <w:rPr>
          <w:lang w:val="en-US"/>
        </w:rPr>
        <w:t>Drop</w:t>
      </w:r>
      <w:r w:rsidRPr="00ED796C">
        <w:t xml:space="preserve"> </w:t>
      </w:r>
      <w:r w:rsidRPr="00ED796C">
        <w:rPr>
          <w:lang w:val="en-US"/>
        </w:rPr>
        <w:t>Shadow</w:t>
      </w:r>
      <w:r w:rsidRPr="00ED796C">
        <w:t>), «линзы» (</w:t>
      </w:r>
      <w:r w:rsidRPr="00ED796C">
        <w:rPr>
          <w:lang w:val="en-US"/>
        </w:rPr>
        <w:t>Lens</w:t>
      </w:r>
      <w:r w:rsidRPr="00ED796C">
        <w:t xml:space="preserve">) и т.д.  – </w:t>
      </w:r>
      <w:r w:rsidRPr="00ED796C">
        <w:rPr>
          <w:i/>
        </w:rPr>
        <w:t>множество вариантов искажения макета</w:t>
      </w:r>
      <w:r w:rsidRPr="00ED796C">
        <w:t xml:space="preserve">. </w:t>
      </w:r>
      <w:r w:rsidRPr="00ED796C">
        <w:rPr>
          <w:i/>
        </w:rPr>
        <w:t xml:space="preserve">При необходимости использовать эти средства следует </w:t>
      </w:r>
      <w:proofErr w:type="spellStart"/>
      <w:r w:rsidRPr="00ED796C">
        <w:rPr>
          <w:i/>
        </w:rPr>
        <w:t>отрастрировать</w:t>
      </w:r>
      <w:proofErr w:type="spellEnd"/>
      <w:r w:rsidRPr="00ED796C">
        <w:rPr>
          <w:i/>
        </w:rPr>
        <w:t xml:space="preserve"> эти элементы после применения.</w:t>
      </w:r>
    </w:p>
    <w:p w:rsidR="003E5880" w:rsidRPr="00ED796C" w:rsidRDefault="003E5880" w:rsidP="003E5880">
      <w:pPr>
        <w:pStyle w:val="1"/>
        <w:numPr>
          <w:ilvl w:val="1"/>
          <w:numId w:val="10"/>
        </w:numPr>
      </w:pPr>
      <w:r w:rsidRPr="00ED796C">
        <w:t xml:space="preserve">Верстка выполнена в </w:t>
      </w:r>
      <w:r w:rsidRPr="00ED796C">
        <w:rPr>
          <w:lang w:val="en-US"/>
        </w:rPr>
        <w:t>CorelDraw</w:t>
      </w:r>
      <w:r w:rsidRPr="00ED796C">
        <w:t xml:space="preserve"> 12 </w:t>
      </w:r>
      <w:r w:rsidRPr="00ED796C">
        <w:rPr>
          <w:i/>
        </w:rPr>
        <w:t>- возможно исчезновение некоторых элементов, в первую очередь растровых объектов.</w:t>
      </w:r>
    </w:p>
    <w:p w:rsidR="003E5880" w:rsidRPr="00ED796C" w:rsidRDefault="003E5880" w:rsidP="003E5880">
      <w:pPr>
        <w:pStyle w:val="1"/>
        <w:numPr>
          <w:ilvl w:val="1"/>
          <w:numId w:val="10"/>
        </w:numPr>
        <w:rPr>
          <w:i/>
        </w:rPr>
      </w:pPr>
      <w:r w:rsidRPr="00ED796C">
        <w:t xml:space="preserve">Верстка содержит </w:t>
      </w:r>
      <w:r w:rsidRPr="00ED796C">
        <w:rPr>
          <w:lang w:val="en-US"/>
        </w:rPr>
        <w:t>RGB</w:t>
      </w:r>
      <w:r w:rsidRPr="00ED796C">
        <w:t xml:space="preserve">-объекты (в первую очередь растровые) </w:t>
      </w:r>
      <w:r w:rsidRPr="00ED796C">
        <w:rPr>
          <w:i/>
        </w:rPr>
        <w:t xml:space="preserve">- возможен вывод этих объектов в режиме </w:t>
      </w:r>
      <w:r w:rsidRPr="00ED796C">
        <w:rPr>
          <w:i/>
          <w:lang w:val="en-US"/>
        </w:rPr>
        <w:t>grayscale</w:t>
      </w:r>
      <w:r w:rsidRPr="00ED796C">
        <w:rPr>
          <w:i/>
        </w:rPr>
        <w:t xml:space="preserve"> (оттенки </w:t>
      </w:r>
      <w:proofErr w:type="gramStart"/>
      <w:r w:rsidRPr="00ED796C">
        <w:rPr>
          <w:i/>
        </w:rPr>
        <w:t>серого</w:t>
      </w:r>
      <w:proofErr w:type="gramEnd"/>
      <w:r w:rsidRPr="00ED796C">
        <w:rPr>
          <w:i/>
        </w:rPr>
        <w:t xml:space="preserve">), либо с неяркими, приглушенными цветами (при выводе из </w:t>
      </w:r>
      <w:r w:rsidRPr="00ED796C">
        <w:rPr>
          <w:i/>
          <w:lang w:val="en-US"/>
        </w:rPr>
        <w:t>CorelDraw</w:t>
      </w:r>
      <w:r w:rsidRPr="00ED796C">
        <w:rPr>
          <w:i/>
        </w:rPr>
        <w:t xml:space="preserve">).  </w:t>
      </w:r>
    </w:p>
    <w:p w:rsidR="003E5880" w:rsidRPr="00ED796C" w:rsidRDefault="003E5880" w:rsidP="003E5880">
      <w:pPr>
        <w:pStyle w:val="1"/>
        <w:numPr>
          <w:ilvl w:val="0"/>
          <w:numId w:val="4"/>
        </w:numPr>
        <w:rPr>
          <w:b/>
        </w:rPr>
      </w:pPr>
      <w:r w:rsidRPr="00ED796C">
        <w:t xml:space="preserve">Если при разбирательстве по поводу ваших претензий будет выявлена одна из вышеперечисленных ситуаций, </w:t>
      </w:r>
      <w:r w:rsidRPr="00ED796C">
        <w:rPr>
          <w:b/>
        </w:rPr>
        <w:t>ответственность за ошибку возлагается на заказчика.</w:t>
      </w:r>
    </w:p>
    <w:p w:rsidR="003E5880" w:rsidRPr="00ED796C" w:rsidRDefault="003E5880" w:rsidP="003E5880">
      <w:pPr>
        <w:pStyle w:val="44444"/>
        <w:spacing w:before="60"/>
        <w:jc w:val="center"/>
        <w:rPr>
          <w:b/>
          <w:i/>
          <w:sz w:val="22"/>
          <w:szCs w:val="22"/>
        </w:rPr>
      </w:pPr>
    </w:p>
    <w:p w:rsidR="003E5880" w:rsidRPr="00ED796C" w:rsidRDefault="003E5880" w:rsidP="003E5880">
      <w:pPr>
        <w:pStyle w:val="44444"/>
        <w:spacing w:before="60"/>
        <w:jc w:val="center"/>
        <w:rPr>
          <w:b/>
          <w:i/>
          <w:sz w:val="22"/>
          <w:szCs w:val="22"/>
        </w:rPr>
      </w:pPr>
      <w:r w:rsidRPr="00ED796C">
        <w:rPr>
          <w:b/>
          <w:i/>
          <w:sz w:val="22"/>
          <w:szCs w:val="22"/>
        </w:rPr>
        <w:t>Перечень данных условий может изменяться и дополняться.</w:t>
      </w:r>
    </w:p>
    <w:p w:rsidR="003E5880" w:rsidRPr="00ED796C" w:rsidRDefault="003E5880" w:rsidP="003E5880">
      <w:pPr>
        <w:pStyle w:val="44444"/>
        <w:jc w:val="center"/>
        <w:rPr>
          <w:b/>
          <w:i/>
          <w:sz w:val="22"/>
          <w:szCs w:val="22"/>
        </w:rPr>
      </w:pPr>
      <w:r w:rsidRPr="00ED796C">
        <w:rPr>
          <w:b/>
          <w:i/>
          <w:sz w:val="22"/>
          <w:szCs w:val="22"/>
        </w:rPr>
        <w:t xml:space="preserve">Доработка материалов, поданных не в соответствии с требованиями, оплачивается отдельно. Дополнительные пояснения и рекомендации Вы можете получить, </w:t>
      </w:r>
      <w:r w:rsidRPr="00ED796C">
        <w:rPr>
          <w:b/>
          <w:i/>
          <w:sz w:val="22"/>
          <w:szCs w:val="22"/>
        </w:rPr>
        <w:br/>
        <w:t>позвонив по нашим телефонам.</w:t>
      </w:r>
    </w:p>
    <w:p w:rsidR="005B782B" w:rsidRDefault="005B78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E5880" w:rsidRPr="00ED796C" w:rsidRDefault="003E5880" w:rsidP="003E5880">
      <w:pPr>
        <w:spacing w:before="240" w:after="120"/>
        <w:jc w:val="center"/>
        <w:rPr>
          <w:rFonts w:ascii="Times New Roman" w:hAnsi="Times New Roman" w:cs="Times New Roman"/>
          <w:b/>
          <w:sz w:val="24"/>
        </w:rPr>
      </w:pPr>
      <w:r w:rsidRPr="00ED796C">
        <w:rPr>
          <w:rFonts w:ascii="Times New Roman" w:hAnsi="Times New Roman" w:cs="Times New Roman"/>
          <w:b/>
          <w:sz w:val="24"/>
        </w:rPr>
        <w:lastRenderedPageBreak/>
        <w:t>НЕКОТОРЫЕ РЕКОМЕНДАЦИИ ПО ИЗГОТОВЛЕНИЮ ОРИГИНАЛ-МАКЕТОВ: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70"/>
      </w:tblGrid>
      <w:tr w:rsidR="003E5880" w:rsidRPr="00ED796C" w:rsidTr="003E5880">
        <w:tc>
          <w:tcPr>
            <w:tcW w:w="2518" w:type="dxa"/>
            <w:vAlign w:val="center"/>
          </w:tcPr>
          <w:p w:rsidR="003E5880" w:rsidRPr="00ED796C" w:rsidRDefault="003E5880" w:rsidP="003E58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9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0F0E3E" wp14:editId="17A251BE">
                  <wp:extent cx="1200150" cy="1181100"/>
                  <wp:effectExtent l="0" t="0" r="0" b="0"/>
                  <wp:docPr id="16" name="Рисунок 16" descr="тех%20требования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ех%20требования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vAlign w:val="center"/>
          </w:tcPr>
          <w:p w:rsidR="003E5880" w:rsidRPr="00BE75EC" w:rsidRDefault="003E5880" w:rsidP="00BE75EC">
            <w:pPr>
              <w:pStyle w:val="12"/>
              <w:numPr>
                <w:ilvl w:val="0"/>
                <w:numId w:val="0"/>
              </w:numPr>
              <w:spacing w:before="0"/>
              <w:ind w:left="60"/>
            </w:pPr>
            <w:r w:rsidRPr="00BE75EC">
              <w:t>Приведенные выше требования по отступам значимой информации от края верстки обусловлены техническими допусками на подрезку готовой продукции, вызывающими  в худшем случае смещение до 1,5-2 мм (см. рис.)</w:t>
            </w:r>
          </w:p>
          <w:p w:rsidR="003E5880" w:rsidRPr="00BE75EC" w:rsidRDefault="003E5880" w:rsidP="00BE75EC">
            <w:pPr>
              <w:pStyle w:val="12"/>
              <w:numPr>
                <w:ilvl w:val="0"/>
                <w:numId w:val="0"/>
              </w:numPr>
              <w:spacing w:before="0"/>
              <w:ind w:left="60"/>
            </w:pPr>
            <w:r w:rsidRPr="00BE75EC">
              <w:t>Ниже рассмотрены примеры, в которых формально технические требования не нарушены, но полученный результат может  не удовлетворить заказчика. Здесь же приводятся рекомендации издательства по исправлению ситуации.</w:t>
            </w:r>
          </w:p>
          <w:p w:rsidR="003E5880" w:rsidRPr="00ED796C" w:rsidRDefault="003E5880" w:rsidP="00BE75E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E75EC">
              <w:rPr>
                <w:rFonts w:ascii="Times New Roman" w:hAnsi="Times New Roman" w:cs="Times New Roman"/>
              </w:rPr>
              <w:t>В качестве примеров рассматриваются карманные календари и визитки, так как при изготовлении малоформатной продукции проблемы  проявляются наиболее часто, но все перечисленное относится к любой полиграфической продукции.</w:t>
            </w:r>
          </w:p>
        </w:tc>
      </w:tr>
    </w:tbl>
    <w:p w:rsidR="003E5880" w:rsidRPr="00BE75EC" w:rsidRDefault="003E5880" w:rsidP="00AC4F74">
      <w:pPr>
        <w:pStyle w:val="333333"/>
        <w:numPr>
          <w:ilvl w:val="0"/>
          <w:numId w:val="0"/>
        </w:numPr>
        <w:spacing w:before="240"/>
        <w:ind w:left="360" w:hanging="360"/>
        <w:rPr>
          <w:sz w:val="22"/>
        </w:rPr>
      </w:pPr>
      <w:r w:rsidRPr="00BE75EC">
        <w:rPr>
          <w:sz w:val="22"/>
        </w:rPr>
        <w:t>Крайне нежелательно использование любых «</w:t>
      </w:r>
      <w:proofErr w:type="spellStart"/>
      <w:r w:rsidRPr="00BE75EC">
        <w:rPr>
          <w:sz w:val="22"/>
        </w:rPr>
        <w:t>рамкоподобных</w:t>
      </w:r>
      <w:proofErr w:type="spellEnd"/>
      <w:r w:rsidRPr="00BE75EC">
        <w:rPr>
          <w:sz w:val="22"/>
        </w:rPr>
        <w:t xml:space="preserve">» элементов дизайна. </w:t>
      </w:r>
    </w:p>
    <w:p w:rsidR="003E5880" w:rsidRDefault="003E5880" w:rsidP="003E5880">
      <w:pPr>
        <w:pStyle w:val="333333"/>
        <w:numPr>
          <w:ilvl w:val="0"/>
          <w:numId w:val="0"/>
        </w:numPr>
        <w:spacing w:before="0"/>
        <w:jc w:val="left"/>
        <w:rPr>
          <w:sz w:val="22"/>
        </w:rPr>
      </w:pPr>
      <w:r w:rsidRPr="00BE75EC">
        <w:rPr>
          <w:sz w:val="22"/>
        </w:rPr>
        <w:t xml:space="preserve">Если рамки не избежать, то ее ширина должна быть не менее 5-6 мм, т.е. минимум на 1-2 мм заходить внутрь </w:t>
      </w:r>
      <w:r w:rsidRPr="00BE75EC">
        <w:rPr>
          <w:sz w:val="22"/>
        </w:rPr>
        <w:br/>
        <w:t>контрольной рамки (см. рис.)</w:t>
      </w:r>
    </w:p>
    <w:tbl>
      <w:tblPr>
        <w:tblpPr w:leftFromText="180" w:rightFromText="180" w:vertAnchor="text" w:tblpXSpec="center" w:tblpY="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424"/>
        <w:gridCol w:w="1693"/>
        <w:gridCol w:w="5216"/>
      </w:tblGrid>
      <w:tr w:rsidR="005B782B" w:rsidRPr="005B782B" w:rsidTr="00EF736C">
        <w:trPr>
          <w:trHeight w:val="365"/>
        </w:trPr>
        <w:tc>
          <w:tcPr>
            <w:tcW w:w="1840" w:type="dxa"/>
            <w:shd w:val="clear" w:color="auto" w:fill="auto"/>
            <w:vAlign w:val="center"/>
          </w:tcPr>
          <w:p w:rsidR="005B782B" w:rsidRPr="005B782B" w:rsidRDefault="005B782B" w:rsidP="00DF6CCD">
            <w:pPr>
              <w:pStyle w:val="12"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highlight w:val="yellow"/>
              </w:rPr>
            </w:pPr>
            <w:r w:rsidRPr="005B782B">
              <w:rPr>
                <w:b/>
                <w:sz w:val="20"/>
              </w:rPr>
              <w:t>Исходная верстка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5B782B" w:rsidRPr="005B782B" w:rsidRDefault="005B782B" w:rsidP="00DF6CCD">
            <w:pPr>
              <w:pStyle w:val="12"/>
              <w:numPr>
                <w:ilvl w:val="0"/>
                <w:numId w:val="0"/>
              </w:numPr>
              <w:spacing w:before="0"/>
              <w:ind w:left="-142"/>
              <w:jc w:val="center"/>
              <w:rPr>
                <w:b/>
                <w:sz w:val="20"/>
                <w:highlight w:val="yellow"/>
                <w:lang w:val="en-US"/>
              </w:rPr>
            </w:pPr>
            <w:r w:rsidRPr="005B782B">
              <w:rPr>
                <w:b/>
                <w:sz w:val="20"/>
              </w:rPr>
              <w:t>1-10% тиража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5B782B" w:rsidRPr="005B782B" w:rsidRDefault="005B782B" w:rsidP="00DF6CCD">
            <w:pPr>
              <w:pStyle w:val="12"/>
              <w:numPr>
                <w:ilvl w:val="0"/>
                <w:numId w:val="0"/>
              </w:numPr>
              <w:spacing w:before="0"/>
              <w:ind w:left="-142"/>
              <w:jc w:val="center"/>
              <w:rPr>
                <w:b/>
                <w:sz w:val="20"/>
                <w:highlight w:val="yellow"/>
              </w:rPr>
            </w:pPr>
            <w:r w:rsidRPr="005B782B">
              <w:rPr>
                <w:b/>
                <w:sz w:val="20"/>
              </w:rPr>
              <w:t>Комментарии</w:t>
            </w:r>
          </w:p>
        </w:tc>
      </w:tr>
      <w:tr w:rsidR="005B782B" w:rsidTr="00EF736C">
        <w:trPr>
          <w:trHeight w:val="2616"/>
        </w:trPr>
        <w:tc>
          <w:tcPr>
            <w:tcW w:w="1840" w:type="dxa"/>
            <w:shd w:val="clear" w:color="auto" w:fill="auto"/>
            <w:vAlign w:val="center"/>
          </w:tcPr>
          <w:p w:rsidR="005B782B" w:rsidRDefault="005B782B" w:rsidP="00DF6CCD">
            <w:pPr>
              <w:pStyle w:val="12"/>
              <w:numPr>
                <w:ilvl w:val="0"/>
                <w:numId w:val="0"/>
              </w:num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 wp14:anchorId="3D0F2019" wp14:editId="084F2A04">
                  <wp:extent cx="876300" cy="1514475"/>
                  <wp:effectExtent l="0" t="0" r="0" b="9525"/>
                  <wp:docPr id="15" name="Рисунок 15" descr="prim1_bad1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m1_bad1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B782B" w:rsidRDefault="005B782B" w:rsidP="00DF6CCD">
            <w:pPr>
              <w:pStyle w:val="12"/>
              <w:numPr>
                <w:ilvl w:val="0"/>
                <w:numId w:val="0"/>
              </w:num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 wp14:anchorId="600B8124" wp14:editId="346629EE">
                  <wp:extent cx="828675" cy="1476375"/>
                  <wp:effectExtent l="0" t="0" r="9525" b="9525"/>
                  <wp:docPr id="14" name="Рисунок 14" descr="prim1_bad2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im1_bad2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82B" w:rsidRDefault="005B782B" w:rsidP="00DF6CCD">
            <w:pPr>
              <w:pStyle w:val="12"/>
              <w:numPr>
                <w:ilvl w:val="0"/>
                <w:numId w:val="0"/>
              </w:num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 wp14:anchorId="4E635FDC" wp14:editId="556150F0">
                  <wp:extent cx="828675" cy="1476375"/>
                  <wp:effectExtent l="0" t="0" r="9525" b="9525"/>
                  <wp:docPr id="13" name="Рисунок 13" descr="prim1_bad3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im1_bad3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auto"/>
          </w:tcPr>
          <w:p w:rsidR="005B782B" w:rsidRPr="005B782B" w:rsidRDefault="005B782B" w:rsidP="00DF6CCD">
            <w:pPr>
              <w:pStyle w:val="12"/>
              <w:numPr>
                <w:ilvl w:val="0"/>
                <w:numId w:val="0"/>
              </w:numPr>
              <w:ind w:left="67"/>
            </w:pPr>
            <w:r w:rsidRPr="005B782B">
              <w:t>Пример некорректной верстки.</w:t>
            </w:r>
          </w:p>
          <w:p w:rsidR="005B782B" w:rsidRPr="005B782B" w:rsidRDefault="005B782B" w:rsidP="00DF6CCD">
            <w:pPr>
              <w:pStyle w:val="12"/>
              <w:numPr>
                <w:ilvl w:val="0"/>
                <w:numId w:val="0"/>
              </w:numPr>
              <w:ind w:left="67"/>
            </w:pPr>
            <w:r w:rsidRPr="005B782B">
              <w:t>Хотя большая часть тиража может оказаться вполне удовлетворительной, от 1 до 10% тиража могут соответствовать приведенным примерам.</w:t>
            </w:r>
          </w:p>
          <w:p w:rsidR="005B782B" w:rsidRPr="005B782B" w:rsidRDefault="005B782B" w:rsidP="00DF6CCD">
            <w:pPr>
              <w:pStyle w:val="12"/>
              <w:numPr>
                <w:ilvl w:val="0"/>
                <w:numId w:val="0"/>
              </w:numPr>
              <w:ind w:left="67"/>
            </w:pPr>
          </w:p>
        </w:tc>
      </w:tr>
      <w:tr w:rsidR="005B782B" w:rsidTr="00EF736C">
        <w:trPr>
          <w:trHeight w:val="2270"/>
        </w:trPr>
        <w:tc>
          <w:tcPr>
            <w:tcW w:w="1840" w:type="dxa"/>
            <w:shd w:val="clear" w:color="auto" w:fill="auto"/>
            <w:vAlign w:val="center"/>
          </w:tcPr>
          <w:p w:rsidR="005B782B" w:rsidRDefault="005B782B" w:rsidP="00DF6CCD">
            <w:pPr>
              <w:pStyle w:val="12"/>
              <w:numPr>
                <w:ilvl w:val="0"/>
                <w:numId w:val="0"/>
              </w:num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 wp14:anchorId="116AF51C" wp14:editId="4F49F88E">
                  <wp:extent cx="895350" cy="1552575"/>
                  <wp:effectExtent l="0" t="0" r="0" b="9525"/>
                  <wp:docPr id="12" name="Рисунок 12" descr="prim1_good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im1_good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B782B" w:rsidRDefault="005B782B" w:rsidP="00DF6CCD">
            <w:pPr>
              <w:pStyle w:val="12"/>
              <w:numPr>
                <w:ilvl w:val="0"/>
                <w:numId w:val="0"/>
              </w:num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 wp14:anchorId="63D14111" wp14:editId="6DBA0F13">
                  <wp:extent cx="847725" cy="1514475"/>
                  <wp:effectExtent l="0" t="0" r="9525" b="9525"/>
                  <wp:docPr id="11" name="Рисунок 11" descr="prim1_good1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im1_good1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82B" w:rsidRDefault="005B782B" w:rsidP="00DF6CCD">
            <w:pPr>
              <w:pStyle w:val="12"/>
              <w:numPr>
                <w:ilvl w:val="0"/>
                <w:numId w:val="0"/>
              </w:num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 wp14:anchorId="15E14D4E" wp14:editId="7F5F777C">
                  <wp:extent cx="838200" cy="1524000"/>
                  <wp:effectExtent l="0" t="0" r="0" b="0"/>
                  <wp:docPr id="10" name="Рисунок 10" descr="prim1_good2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im1_good2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shd w:val="clear" w:color="auto" w:fill="auto"/>
          </w:tcPr>
          <w:p w:rsidR="005B782B" w:rsidRPr="005B782B" w:rsidRDefault="005B782B" w:rsidP="00DF6CCD">
            <w:pPr>
              <w:pStyle w:val="12"/>
              <w:numPr>
                <w:ilvl w:val="0"/>
                <w:numId w:val="0"/>
              </w:numPr>
              <w:ind w:left="67"/>
            </w:pPr>
            <w:r w:rsidRPr="005B782B">
              <w:t>Пример приемлемого варианта, если отказаться от рамки невозможно.</w:t>
            </w:r>
          </w:p>
          <w:p w:rsidR="005B782B" w:rsidRPr="005B782B" w:rsidRDefault="005B782B" w:rsidP="00DF6CCD">
            <w:pPr>
              <w:pStyle w:val="12"/>
              <w:numPr>
                <w:ilvl w:val="0"/>
                <w:numId w:val="0"/>
              </w:numPr>
              <w:ind w:left="67"/>
            </w:pPr>
          </w:p>
        </w:tc>
      </w:tr>
    </w:tbl>
    <w:p w:rsidR="00EF736C" w:rsidRPr="00EF736C" w:rsidRDefault="00EF736C" w:rsidP="00EF736C">
      <w:pPr>
        <w:pStyle w:val="333333"/>
        <w:numPr>
          <w:ilvl w:val="0"/>
          <w:numId w:val="0"/>
        </w:numPr>
        <w:spacing w:before="240"/>
        <w:ind w:left="360"/>
        <w:rPr>
          <w:sz w:val="22"/>
        </w:rPr>
      </w:pPr>
      <w:r w:rsidRPr="00EF736C">
        <w:rPr>
          <w:sz w:val="22"/>
        </w:rPr>
        <w:t>Элемент, сверстанный «под обрез», как правило, смотрится лучше.</w:t>
      </w:r>
    </w:p>
    <w:p w:rsidR="005B782B" w:rsidRPr="00BE75EC" w:rsidRDefault="005B782B" w:rsidP="003E5880">
      <w:pPr>
        <w:pStyle w:val="333333"/>
        <w:numPr>
          <w:ilvl w:val="0"/>
          <w:numId w:val="0"/>
        </w:numPr>
        <w:spacing w:before="0"/>
        <w:jc w:val="left"/>
        <w:rPr>
          <w:sz w:val="22"/>
        </w:rPr>
      </w:pPr>
    </w:p>
    <w:tbl>
      <w:tblPr>
        <w:tblpPr w:leftFromText="180" w:rightFromText="180" w:vertAnchor="text" w:tblpXSpec="center" w:tblpY="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759"/>
        <w:gridCol w:w="2900"/>
        <w:gridCol w:w="1694"/>
      </w:tblGrid>
      <w:tr w:rsidR="003C2FE5" w:rsidTr="003C2FE5">
        <w:trPr>
          <w:trHeight w:val="365"/>
        </w:trPr>
        <w:tc>
          <w:tcPr>
            <w:tcW w:w="2820" w:type="dxa"/>
            <w:shd w:val="clear" w:color="auto" w:fill="auto"/>
            <w:vAlign w:val="center"/>
          </w:tcPr>
          <w:p w:rsidR="003C2FE5" w:rsidRPr="003C2FE5" w:rsidRDefault="003C2FE5" w:rsidP="003C2FE5">
            <w:pPr>
              <w:pStyle w:val="12"/>
              <w:numPr>
                <w:ilvl w:val="0"/>
                <w:numId w:val="0"/>
              </w:numPr>
              <w:spacing w:before="0"/>
              <w:ind w:left="-142"/>
              <w:jc w:val="center"/>
              <w:rPr>
                <w:b/>
                <w:sz w:val="20"/>
                <w:highlight w:val="yellow"/>
              </w:rPr>
            </w:pPr>
            <w:r w:rsidRPr="003C2FE5">
              <w:rPr>
                <w:b/>
                <w:sz w:val="20"/>
              </w:rPr>
              <w:t>Исходная верстка</w:t>
            </w:r>
          </w:p>
        </w:tc>
        <w:tc>
          <w:tcPr>
            <w:tcW w:w="5659" w:type="dxa"/>
            <w:gridSpan w:val="2"/>
            <w:shd w:val="clear" w:color="auto" w:fill="auto"/>
            <w:vAlign w:val="center"/>
          </w:tcPr>
          <w:p w:rsidR="003C2FE5" w:rsidRPr="003C2FE5" w:rsidRDefault="003C2FE5" w:rsidP="003C2FE5">
            <w:pPr>
              <w:pStyle w:val="12"/>
              <w:numPr>
                <w:ilvl w:val="0"/>
                <w:numId w:val="0"/>
              </w:numPr>
              <w:spacing w:before="0"/>
              <w:ind w:left="-142"/>
              <w:jc w:val="center"/>
              <w:rPr>
                <w:b/>
                <w:sz w:val="20"/>
                <w:highlight w:val="yellow"/>
              </w:rPr>
            </w:pPr>
            <w:r w:rsidRPr="003C2FE5">
              <w:rPr>
                <w:b/>
                <w:sz w:val="20"/>
              </w:rPr>
              <w:t>В результате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C2FE5" w:rsidRPr="003C2FE5" w:rsidRDefault="003C2FE5" w:rsidP="003C2FE5">
            <w:pPr>
              <w:pStyle w:val="12"/>
              <w:numPr>
                <w:ilvl w:val="0"/>
                <w:numId w:val="0"/>
              </w:numPr>
              <w:spacing w:before="0"/>
              <w:ind w:left="-142"/>
              <w:jc w:val="center"/>
              <w:rPr>
                <w:b/>
                <w:sz w:val="20"/>
                <w:highlight w:val="yellow"/>
              </w:rPr>
            </w:pPr>
            <w:r w:rsidRPr="003C2FE5">
              <w:rPr>
                <w:b/>
                <w:sz w:val="20"/>
              </w:rPr>
              <w:t>Комментарии</w:t>
            </w:r>
          </w:p>
        </w:tc>
      </w:tr>
      <w:tr w:rsidR="003C2FE5" w:rsidTr="003C2FE5">
        <w:trPr>
          <w:trHeight w:val="1747"/>
        </w:trPr>
        <w:tc>
          <w:tcPr>
            <w:tcW w:w="2820" w:type="dxa"/>
            <w:shd w:val="clear" w:color="auto" w:fill="auto"/>
            <w:vAlign w:val="center"/>
          </w:tcPr>
          <w:p w:rsidR="003C2FE5" w:rsidRDefault="003C2FE5" w:rsidP="003C2FE5">
            <w:pPr>
              <w:pStyle w:val="12"/>
              <w:numPr>
                <w:ilvl w:val="0"/>
                <w:numId w:val="0"/>
              </w:numPr>
              <w:ind w:left="-142"/>
              <w:jc w:val="right"/>
            </w:pPr>
            <w:r>
              <w:rPr>
                <w:noProof/>
              </w:rPr>
              <w:drawing>
                <wp:inline distT="0" distB="0" distL="0" distR="0" wp14:anchorId="2AB26DA8" wp14:editId="1A259869">
                  <wp:extent cx="1657350" cy="962025"/>
                  <wp:effectExtent l="0" t="0" r="0" b="9525"/>
                  <wp:docPr id="9" name="Рисунок 9" descr="prim2_bad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im2_bad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3C2FE5" w:rsidRDefault="003C2FE5" w:rsidP="003C2FE5">
            <w:pPr>
              <w:pStyle w:val="12"/>
              <w:numPr>
                <w:ilvl w:val="0"/>
                <w:numId w:val="0"/>
              </w:numPr>
              <w:ind w:left="-142"/>
              <w:jc w:val="right"/>
            </w:pPr>
            <w:r>
              <w:rPr>
                <w:noProof/>
              </w:rPr>
              <w:drawing>
                <wp:inline distT="0" distB="0" distL="0" distR="0" wp14:anchorId="76F50F14" wp14:editId="32506582">
                  <wp:extent cx="1609725" cy="904875"/>
                  <wp:effectExtent l="0" t="0" r="9525" b="9525"/>
                  <wp:docPr id="8" name="Рисунок 8" descr="prim2_ba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im2_ba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3C2FE5" w:rsidRDefault="003C2FE5" w:rsidP="003C2FE5">
            <w:pPr>
              <w:pStyle w:val="12"/>
              <w:numPr>
                <w:ilvl w:val="0"/>
                <w:numId w:val="0"/>
              </w:numPr>
              <w:ind w:left="-142"/>
              <w:jc w:val="right"/>
            </w:pPr>
            <w:r>
              <w:rPr>
                <w:noProof/>
              </w:rPr>
              <w:drawing>
                <wp:inline distT="0" distB="0" distL="0" distR="0" wp14:anchorId="01BA8E25" wp14:editId="6CEBC7F4">
                  <wp:extent cx="1733550" cy="971550"/>
                  <wp:effectExtent l="0" t="0" r="0" b="0"/>
                  <wp:docPr id="7" name="Рисунок 7" descr="prim2_ba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im2_ba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C2FE5" w:rsidRPr="003C2FE5" w:rsidRDefault="003C2FE5" w:rsidP="00EF736C">
            <w:pPr>
              <w:pStyle w:val="12"/>
              <w:numPr>
                <w:ilvl w:val="0"/>
                <w:numId w:val="0"/>
              </w:numPr>
              <w:ind w:left="60"/>
            </w:pPr>
            <w:r w:rsidRPr="003C2FE5">
              <w:t>Неудачный вариант.</w:t>
            </w:r>
          </w:p>
          <w:p w:rsidR="003C2FE5" w:rsidRPr="003C2FE5" w:rsidRDefault="003C2FE5" w:rsidP="00EF736C">
            <w:pPr>
              <w:pStyle w:val="12"/>
              <w:numPr>
                <w:ilvl w:val="0"/>
                <w:numId w:val="0"/>
              </w:numPr>
              <w:ind w:left="60"/>
            </w:pPr>
            <w:r w:rsidRPr="003C2FE5">
              <w:t>Колебания резки очевидны.</w:t>
            </w:r>
          </w:p>
        </w:tc>
      </w:tr>
      <w:tr w:rsidR="003C2FE5" w:rsidTr="003C2FE5">
        <w:trPr>
          <w:trHeight w:val="1690"/>
        </w:trPr>
        <w:tc>
          <w:tcPr>
            <w:tcW w:w="2820" w:type="dxa"/>
            <w:shd w:val="clear" w:color="auto" w:fill="auto"/>
            <w:vAlign w:val="center"/>
          </w:tcPr>
          <w:p w:rsidR="003C2FE5" w:rsidRDefault="003C2FE5" w:rsidP="003C2FE5">
            <w:pPr>
              <w:pStyle w:val="12"/>
              <w:numPr>
                <w:ilvl w:val="0"/>
                <w:numId w:val="0"/>
              </w:numPr>
              <w:ind w:left="-142"/>
              <w:jc w:val="right"/>
            </w:pPr>
            <w:r>
              <w:rPr>
                <w:noProof/>
              </w:rPr>
              <w:drawing>
                <wp:inline distT="0" distB="0" distL="0" distR="0" wp14:anchorId="16E328F3" wp14:editId="23A69D5D">
                  <wp:extent cx="1657350" cy="952500"/>
                  <wp:effectExtent l="0" t="0" r="0" b="0"/>
                  <wp:docPr id="6" name="Рисунок 6" descr="prim2_good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im2_good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3C2FE5" w:rsidRDefault="003C2FE5" w:rsidP="003C2FE5">
            <w:pPr>
              <w:pStyle w:val="12"/>
              <w:numPr>
                <w:ilvl w:val="0"/>
                <w:numId w:val="0"/>
              </w:numPr>
              <w:ind w:left="-142"/>
              <w:jc w:val="right"/>
            </w:pPr>
            <w:r>
              <w:rPr>
                <w:noProof/>
              </w:rPr>
              <w:drawing>
                <wp:inline distT="0" distB="0" distL="0" distR="0" wp14:anchorId="49EFBD45" wp14:editId="0D3CDAA8">
                  <wp:extent cx="1581150" cy="885825"/>
                  <wp:effectExtent l="0" t="0" r="0" b="9525"/>
                  <wp:docPr id="5" name="Рисунок 5" descr="prim2_goo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im2_goo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3C2FE5" w:rsidRDefault="003C2FE5" w:rsidP="003C2FE5">
            <w:pPr>
              <w:pStyle w:val="12"/>
              <w:numPr>
                <w:ilvl w:val="0"/>
                <w:numId w:val="0"/>
              </w:numPr>
              <w:ind w:left="-142"/>
              <w:jc w:val="right"/>
            </w:pPr>
            <w:r>
              <w:rPr>
                <w:noProof/>
              </w:rPr>
              <w:drawing>
                <wp:inline distT="0" distB="0" distL="0" distR="0" wp14:anchorId="729D29A8" wp14:editId="12540EF1">
                  <wp:extent cx="1657350" cy="923925"/>
                  <wp:effectExtent l="0" t="0" r="0" b="9525"/>
                  <wp:docPr id="4" name="Рисунок 4" descr="prim2_goo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im2_goo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C2FE5" w:rsidRPr="003C2FE5" w:rsidRDefault="003C2FE5" w:rsidP="00EF736C">
            <w:pPr>
              <w:pStyle w:val="12"/>
              <w:numPr>
                <w:ilvl w:val="0"/>
                <w:numId w:val="0"/>
              </w:numPr>
            </w:pPr>
            <w:r w:rsidRPr="003C2FE5">
              <w:t>Удачный вариант.</w:t>
            </w:r>
          </w:p>
          <w:p w:rsidR="003C2FE5" w:rsidRPr="003C2FE5" w:rsidRDefault="003C2FE5" w:rsidP="00EF736C">
            <w:pPr>
              <w:pStyle w:val="12"/>
              <w:numPr>
                <w:ilvl w:val="0"/>
                <w:numId w:val="0"/>
              </w:numPr>
            </w:pPr>
            <w:r w:rsidRPr="003C2FE5">
              <w:t xml:space="preserve">Даже худшие образцы </w:t>
            </w:r>
            <w:r w:rsidRPr="003C2FE5">
              <w:br/>
              <w:t xml:space="preserve">не бросаются </w:t>
            </w:r>
            <w:r w:rsidRPr="003C2FE5">
              <w:br/>
              <w:t>в глаза.</w:t>
            </w:r>
          </w:p>
        </w:tc>
      </w:tr>
    </w:tbl>
    <w:p w:rsidR="003E5880" w:rsidRDefault="003E5880" w:rsidP="003E58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E0A9C" w:rsidRDefault="001E0A9C" w:rsidP="001E0A9C">
      <w:pPr>
        <w:spacing w:after="0"/>
        <w:rPr>
          <w:rFonts w:ascii="Times New Roman" w:hAnsi="Times New Roman" w:cs="Times New Roman"/>
        </w:rPr>
      </w:pPr>
    </w:p>
    <w:p w:rsidR="001E0A9C" w:rsidRDefault="001E0A9C" w:rsidP="001E0A9C">
      <w:pPr>
        <w:spacing w:after="0"/>
        <w:rPr>
          <w:rFonts w:ascii="Times New Roman" w:hAnsi="Times New Roman" w:cs="Times New Roman"/>
        </w:rPr>
      </w:pPr>
    </w:p>
    <w:p w:rsidR="001E0A9C" w:rsidRPr="001E0A9C" w:rsidRDefault="001E0A9C" w:rsidP="001E0A9C">
      <w:pPr>
        <w:spacing w:after="240"/>
        <w:rPr>
          <w:rFonts w:ascii="Times New Roman" w:hAnsi="Times New Roman" w:cs="Times New Roman"/>
          <w:b/>
          <w:sz w:val="24"/>
        </w:rPr>
      </w:pPr>
      <w:r w:rsidRPr="001E0A9C">
        <w:rPr>
          <w:rFonts w:ascii="Times New Roman" w:hAnsi="Times New Roman" w:cs="Times New Roman"/>
        </w:rPr>
        <w:lastRenderedPageBreak/>
        <w:t>Все элементы макета должны быть в цветовой модели CMYK, т. к. печать может производиться только в этой цветовой модели. Переведите все элементы из RGB в CMYK. Вы увидите изменения цветов макета и получите более ясное представление о том, как макет будет выглядеть на печати.</w:t>
      </w:r>
    </w:p>
    <w:p w:rsidR="003E5880" w:rsidRDefault="001E0A9C" w:rsidP="001850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1704975"/>
            <wp:effectExtent l="0" t="0" r="0" b="9525"/>
            <wp:docPr id="1" name="Рисунок 1" descr="http://www.gmprint.ru/bugs/i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print.ru/bugs/i/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99" w:rsidRPr="00112DE3" w:rsidRDefault="0090747E" w:rsidP="0090747E">
      <w:pPr>
        <w:spacing w:after="0"/>
        <w:jc w:val="center"/>
        <w:rPr>
          <w:rFonts w:ascii="Times New Roman" w:hAnsi="Times New Roman" w:cs="Times New Roman"/>
          <w:b/>
        </w:rPr>
      </w:pPr>
      <w:r w:rsidRPr="00112DE3">
        <w:rPr>
          <w:rFonts w:ascii="Times New Roman" w:hAnsi="Times New Roman" w:cs="Times New Roman"/>
          <w:b/>
        </w:rPr>
        <w:t>КАЧЕСТВО ИЗОБРАЖЕНИЯ</w:t>
      </w:r>
    </w:p>
    <w:p w:rsidR="00766F99" w:rsidRPr="00766F99" w:rsidRDefault="00766F99" w:rsidP="0090747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используйте в макете изображение в формате: TIFF без компрессии, TIFF с компрессией LZW или ZIP. </w:t>
      </w:r>
    </w:p>
    <w:p w:rsidR="00766F99" w:rsidRPr="00766F99" w:rsidRDefault="00766F99" w:rsidP="00766F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изображения в формате JPEG приводит к потере качества изображения (на границах цветов и на плавных переходах оттенков могут быть JPEG-артефакты – посторонний шум). </w:t>
      </w:r>
    </w:p>
    <w:p w:rsidR="00766F99" w:rsidRDefault="00766F99" w:rsidP="00766F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иллюстрации можно увидеть разницу между хорошей картинкой и картинкой, испорченной JPEG-сжатием. </w:t>
      </w:r>
    </w:p>
    <w:p w:rsidR="00766F99" w:rsidRPr="00766F99" w:rsidRDefault="00766F99" w:rsidP="00766F9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99" w:rsidRDefault="00766F99" w:rsidP="00185098">
      <w:pPr>
        <w:jc w:val="center"/>
      </w:pPr>
    </w:p>
    <w:sectPr w:rsidR="00766F99" w:rsidSect="00185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B54"/>
    <w:multiLevelType w:val="hybridMultilevel"/>
    <w:tmpl w:val="25B601D0"/>
    <w:lvl w:ilvl="0" w:tplc="AEEC06F2">
      <w:start w:val="1"/>
      <w:numFmt w:val="decimal"/>
      <w:pStyle w:val="3333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6AB3"/>
    <w:multiLevelType w:val="multilevel"/>
    <w:tmpl w:val="57FC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70D4B"/>
    <w:multiLevelType w:val="hybridMultilevel"/>
    <w:tmpl w:val="6DE6B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55EB"/>
    <w:multiLevelType w:val="multilevel"/>
    <w:tmpl w:val="63843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4D7FA8"/>
    <w:multiLevelType w:val="hybridMultilevel"/>
    <w:tmpl w:val="237CB9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B21D2"/>
    <w:multiLevelType w:val="hybridMultilevel"/>
    <w:tmpl w:val="764249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F79FB"/>
    <w:multiLevelType w:val="multilevel"/>
    <w:tmpl w:val="A5229B0C"/>
    <w:lvl w:ilvl="0">
      <w:start w:val="1"/>
      <w:numFmt w:val="decimal"/>
      <w:pStyle w:val="22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0954CBA"/>
    <w:multiLevelType w:val="hybridMultilevel"/>
    <w:tmpl w:val="967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A016C"/>
    <w:multiLevelType w:val="hybridMultilevel"/>
    <w:tmpl w:val="FD1CA504"/>
    <w:lvl w:ilvl="0" w:tplc="AEEC0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266B81"/>
    <w:multiLevelType w:val="hybridMultilevel"/>
    <w:tmpl w:val="E7BEF566"/>
    <w:lvl w:ilvl="0" w:tplc="041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586C6E61"/>
    <w:multiLevelType w:val="hybridMultilevel"/>
    <w:tmpl w:val="68FA99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ED04DF"/>
    <w:multiLevelType w:val="hybridMultilevel"/>
    <w:tmpl w:val="6D5CBFFC"/>
    <w:lvl w:ilvl="0" w:tplc="041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61A362EC"/>
    <w:multiLevelType w:val="multilevel"/>
    <w:tmpl w:val="9EBC2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0780B"/>
    <w:multiLevelType w:val="hybridMultilevel"/>
    <w:tmpl w:val="3C5E2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138CB"/>
    <w:multiLevelType w:val="singleLevel"/>
    <w:tmpl w:val="40927A4E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98"/>
    <w:rsid w:val="00112DE3"/>
    <w:rsid w:val="00185098"/>
    <w:rsid w:val="001E0A9C"/>
    <w:rsid w:val="002B01CC"/>
    <w:rsid w:val="003C2FE5"/>
    <w:rsid w:val="003E5880"/>
    <w:rsid w:val="004B183C"/>
    <w:rsid w:val="005B782B"/>
    <w:rsid w:val="00766F99"/>
    <w:rsid w:val="0090747E"/>
    <w:rsid w:val="009F25FC"/>
    <w:rsid w:val="00AC4F74"/>
    <w:rsid w:val="00AD0ACD"/>
    <w:rsid w:val="00BE75EC"/>
    <w:rsid w:val="00ED796C"/>
    <w:rsid w:val="00E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rsid w:val="003E5880"/>
    <w:pPr>
      <w:numPr>
        <w:numId w:val="1"/>
      </w:num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Стиль3"/>
    <w:basedOn w:val="a"/>
    <w:rsid w:val="003E5880"/>
    <w:pPr>
      <w:numPr>
        <w:ilvl w:val="1"/>
        <w:numId w:val="3"/>
      </w:numPr>
      <w:tabs>
        <w:tab w:val="clear" w:pos="720"/>
        <w:tab w:val="num" w:pos="2340"/>
      </w:tabs>
      <w:spacing w:after="0" w:line="240" w:lineRule="auto"/>
      <w:ind w:left="234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2222">
    <w:name w:val="2222"/>
    <w:basedOn w:val="12"/>
    <w:rsid w:val="003E5880"/>
    <w:pPr>
      <w:numPr>
        <w:numId w:val="7"/>
      </w:numPr>
      <w:spacing w:before="0"/>
      <w:ind w:left="992" w:hanging="357"/>
    </w:pPr>
    <w:rPr>
      <w:sz w:val="20"/>
    </w:rPr>
  </w:style>
  <w:style w:type="paragraph" w:customStyle="1" w:styleId="333333">
    <w:name w:val="333333"/>
    <w:basedOn w:val="12"/>
    <w:rsid w:val="003E5880"/>
    <w:pPr>
      <w:numPr>
        <w:numId w:val="6"/>
      </w:numPr>
      <w:spacing w:before="40"/>
    </w:pPr>
    <w:rPr>
      <w:sz w:val="20"/>
    </w:rPr>
  </w:style>
  <w:style w:type="paragraph" w:customStyle="1" w:styleId="44444">
    <w:name w:val="44444"/>
    <w:basedOn w:val="12"/>
    <w:rsid w:val="003E5880"/>
    <w:pPr>
      <w:numPr>
        <w:numId w:val="0"/>
      </w:numPr>
      <w:spacing w:before="0"/>
    </w:pPr>
    <w:rPr>
      <w:sz w:val="20"/>
    </w:rPr>
  </w:style>
  <w:style w:type="paragraph" w:customStyle="1" w:styleId="1">
    <w:name w:val="Стиль1"/>
    <w:basedOn w:val="a"/>
    <w:rsid w:val="003E588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E58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rsid w:val="003E5880"/>
    <w:pPr>
      <w:numPr>
        <w:numId w:val="1"/>
      </w:num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Стиль3"/>
    <w:basedOn w:val="a"/>
    <w:rsid w:val="003E5880"/>
    <w:pPr>
      <w:numPr>
        <w:ilvl w:val="1"/>
        <w:numId w:val="3"/>
      </w:numPr>
      <w:tabs>
        <w:tab w:val="clear" w:pos="720"/>
        <w:tab w:val="num" w:pos="2340"/>
      </w:tabs>
      <w:spacing w:after="0" w:line="240" w:lineRule="auto"/>
      <w:ind w:left="234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2222">
    <w:name w:val="2222"/>
    <w:basedOn w:val="12"/>
    <w:rsid w:val="003E5880"/>
    <w:pPr>
      <w:numPr>
        <w:numId w:val="7"/>
      </w:numPr>
      <w:spacing w:before="0"/>
      <w:ind w:left="992" w:hanging="357"/>
    </w:pPr>
    <w:rPr>
      <w:sz w:val="20"/>
    </w:rPr>
  </w:style>
  <w:style w:type="paragraph" w:customStyle="1" w:styleId="333333">
    <w:name w:val="333333"/>
    <w:basedOn w:val="12"/>
    <w:rsid w:val="003E5880"/>
    <w:pPr>
      <w:numPr>
        <w:numId w:val="6"/>
      </w:numPr>
      <w:spacing w:before="40"/>
    </w:pPr>
    <w:rPr>
      <w:sz w:val="20"/>
    </w:rPr>
  </w:style>
  <w:style w:type="paragraph" w:customStyle="1" w:styleId="44444">
    <w:name w:val="44444"/>
    <w:basedOn w:val="12"/>
    <w:rsid w:val="003E5880"/>
    <w:pPr>
      <w:numPr>
        <w:numId w:val="0"/>
      </w:numPr>
      <w:spacing w:before="0"/>
    </w:pPr>
    <w:rPr>
      <w:sz w:val="20"/>
    </w:rPr>
  </w:style>
  <w:style w:type="paragraph" w:customStyle="1" w:styleId="1">
    <w:name w:val="Стиль1"/>
    <w:basedOn w:val="a"/>
    <w:rsid w:val="003E588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E58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avia-print@ya.ru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KITY</dc:creator>
  <cp:lastModifiedBy>KITY</cp:lastModifiedBy>
  <cp:revision>17</cp:revision>
  <dcterms:created xsi:type="dcterms:W3CDTF">2014-06-20T09:37:00Z</dcterms:created>
  <dcterms:modified xsi:type="dcterms:W3CDTF">2014-06-20T10:34:00Z</dcterms:modified>
</cp:coreProperties>
</file>